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A4" w:rsidRDefault="000F64FE" w:rsidP="00182472">
      <w:pPr>
        <w:tabs>
          <w:tab w:val="left" w:pos="7560"/>
        </w:tabs>
        <w:spacing w:before="0" w:line="276" w:lineRule="auto"/>
        <w:ind w:left="-540" w:right="-360"/>
        <w:jc w:val="center"/>
        <w:rPr>
          <w:rFonts w:cstheme="minorHAnsi"/>
          <w:b/>
          <w:sz w:val="24"/>
          <w:szCs w:val="24"/>
        </w:rPr>
      </w:pPr>
      <w:r>
        <w:rPr>
          <w:rFonts w:cstheme="minorHAnsi"/>
          <w:b/>
          <w:noProof/>
          <w:sz w:val="24"/>
          <w:szCs w:val="24"/>
        </w:rPr>
        <w:drawing>
          <wp:inline distT="0" distB="0" distL="0" distR="0">
            <wp:extent cx="6250899" cy="8848333"/>
            <wp:effectExtent l="0" t="0" r="0" b="0"/>
            <wp:docPr id="1" name="Picture 1" descr="C:\Users\mursalins\Downloads\Title CR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salins\Downloads\Title CRV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6174" cy="8855799"/>
                    </a:xfrm>
                    <a:prstGeom prst="rect">
                      <a:avLst/>
                    </a:prstGeom>
                    <a:noFill/>
                    <a:ln>
                      <a:noFill/>
                    </a:ln>
                  </pic:spPr>
                </pic:pic>
              </a:graphicData>
            </a:graphic>
          </wp:inline>
        </w:drawing>
      </w:r>
    </w:p>
    <w:p w:rsidR="000F64FE" w:rsidRDefault="000F64FE">
      <w:pPr>
        <w:spacing w:before="0" w:line="276" w:lineRule="auto"/>
        <w:rPr>
          <w:rFonts w:cstheme="minorHAnsi"/>
          <w:b/>
          <w:sz w:val="24"/>
          <w:szCs w:val="24"/>
        </w:rPr>
      </w:pPr>
      <w:r>
        <w:rPr>
          <w:rFonts w:cstheme="minorHAnsi"/>
          <w:b/>
          <w:sz w:val="24"/>
          <w:szCs w:val="24"/>
        </w:rPr>
        <w:br w:type="page"/>
      </w:r>
    </w:p>
    <w:p w:rsidR="00F55655" w:rsidRDefault="00BB107E" w:rsidP="00F55655">
      <w:pPr>
        <w:spacing w:before="0" w:after="0"/>
        <w:jc w:val="both"/>
        <w:rPr>
          <w:rFonts w:cstheme="minorHAnsi"/>
          <w:b/>
          <w:sz w:val="24"/>
          <w:szCs w:val="24"/>
        </w:rPr>
      </w:pPr>
      <w:r w:rsidRPr="00A05742">
        <w:rPr>
          <w:rFonts w:cstheme="minorHAnsi"/>
          <w:b/>
          <w:sz w:val="24"/>
          <w:szCs w:val="24"/>
        </w:rPr>
        <w:lastRenderedPageBreak/>
        <w:t>INTRODUCTION</w:t>
      </w:r>
      <w:r w:rsidR="009F2C41">
        <w:rPr>
          <w:rFonts w:cstheme="minorHAnsi"/>
          <w:b/>
          <w:sz w:val="24"/>
          <w:szCs w:val="24"/>
        </w:rPr>
        <w:t>:</w:t>
      </w:r>
    </w:p>
    <w:p w:rsidR="002B0A2B" w:rsidRDefault="002B0A2B" w:rsidP="00F55655">
      <w:pPr>
        <w:spacing w:before="0" w:after="0"/>
        <w:jc w:val="both"/>
        <w:rPr>
          <w:rFonts w:eastAsia="Times New Roman" w:cstheme="minorHAnsi"/>
          <w:sz w:val="24"/>
          <w:szCs w:val="24"/>
        </w:rPr>
      </w:pPr>
    </w:p>
    <w:p w:rsidR="00F55655" w:rsidRPr="00F55655" w:rsidRDefault="00F55655" w:rsidP="002B0A2B">
      <w:pPr>
        <w:spacing w:before="0" w:after="0" w:line="276" w:lineRule="auto"/>
        <w:jc w:val="both"/>
        <w:rPr>
          <w:rFonts w:cstheme="minorHAnsi"/>
          <w:b/>
          <w:sz w:val="24"/>
          <w:szCs w:val="24"/>
        </w:rPr>
      </w:pPr>
      <w:r>
        <w:rPr>
          <w:rFonts w:eastAsia="Times New Roman" w:cstheme="minorHAnsi"/>
          <w:sz w:val="24"/>
          <w:szCs w:val="24"/>
        </w:rPr>
        <w:t xml:space="preserve">Based </w:t>
      </w:r>
      <w:r w:rsidR="001B747B">
        <w:rPr>
          <w:rFonts w:eastAsia="Times New Roman" w:cstheme="minorHAnsi"/>
          <w:sz w:val="24"/>
          <w:szCs w:val="24"/>
        </w:rPr>
        <w:t>up</w:t>
      </w:r>
      <w:r>
        <w:rPr>
          <w:rFonts w:eastAsia="Times New Roman" w:cstheme="minorHAnsi"/>
          <w:sz w:val="24"/>
          <w:szCs w:val="24"/>
        </w:rPr>
        <w:t xml:space="preserve">on the </w:t>
      </w:r>
      <w:r w:rsidR="001B747B">
        <w:rPr>
          <w:rFonts w:eastAsia="Times New Roman" w:cstheme="minorHAnsi"/>
          <w:sz w:val="24"/>
          <w:szCs w:val="24"/>
        </w:rPr>
        <w:t xml:space="preserve">recommendations of CRVS </w:t>
      </w:r>
      <w:r w:rsidR="002B0A2B">
        <w:rPr>
          <w:rFonts w:eastAsia="Times New Roman" w:cstheme="minorHAnsi"/>
          <w:sz w:val="24"/>
          <w:szCs w:val="24"/>
        </w:rPr>
        <w:t xml:space="preserve">Comprehensive </w:t>
      </w:r>
      <w:r w:rsidR="001B747B">
        <w:rPr>
          <w:rFonts w:eastAsia="Times New Roman" w:cstheme="minorHAnsi"/>
          <w:sz w:val="24"/>
          <w:szCs w:val="24"/>
        </w:rPr>
        <w:t xml:space="preserve">Assessment Study (June 2013) and initiative of </w:t>
      </w:r>
      <w:r>
        <w:rPr>
          <w:rFonts w:eastAsia="Times New Roman" w:cstheme="minorHAnsi"/>
          <w:sz w:val="24"/>
          <w:szCs w:val="24"/>
        </w:rPr>
        <w:t xml:space="preserve">Ministry of Planning Development and Reforms, WHO </w:t>
      </w:r>
      <w:r w:rsidR="001B747B">
        <w:rPr>
          <w:rFonts w:eastAsia="Times New Roman" w:cstheme="minorHAnsi"/>
          <w:sz w:val="24"/>
          <w:szCs w:val="24"/>
        </w:rPr>
        <w:t xml:space="preserve">assisted in organization of </w:t>
      </w:r>
      <w:r w:rsidR="001E778E">
        <w:rPr>
          <w:rFonts w:eastAsia="Times New Roman" w:cstheme="minorHAnsi"/>
          <w:sz w:val="24"/>
          <w:szCs w:val="24"/>
        </w:rPr>
        <w:t xml:space="preserve">two </w:t>
      </w:r>
      <w:r w:rsidR="001B747B">
        <w:rPr>
          <w:rFonts w:eastAsia="Times New Roman" w:cstheme="minorHAnsi"/>
          <w:sz w:val="24"/>
          <w:szCs w:val="24"/>
        </w:rPr>
        <w:t>days ‘</w:t>
      </w:r>
      <w:r w:rsidRPr="00DC7237">
        <w:rPr>
          <w:rFonts w:cstheme="minorHAnsi"/>
          <w:color w:val="000000"/>
          <w:sz w:val="24"/>
          <w:szCs w:val="24"/>
        </w:rPr>
        <w:t xml:space="preserve">National </w:t>
      </w:r>
      <w:r>
        <w:rPr>
          <w:rFonts w:cstheme="minorHAnsi"/>
          <w:color w:val="000000"/>
          <w:sz w:val="24"/>
          <w:szCs w:val="24"/>
        </w:rPr>
        <w:t xml:space="preserve">CRVS Strategic Planning </w:t>
      </w:r>
      <w:r w:rsidRPr="00DC7237">
        <w:rPr>
          <w:rFonts w:cstheme="minorHAnsi"/>
          <w:color w:val="000000"/>
          <w:sz w:val="24"/>
          <w:szCs w:val="24"/>
        </w:rPr>
        <w:t>Workshop</w:t>
      </w:r>
      <w:r w:rsidR="001B747B">
        <w:rPr>
          <w:rFonts w:cstheme="minorHAnsi"/>
          <w:color w:val="000000"/>
          <w:sz w:val="24"/>
          <w:szCs w:val="24"/>
        </w:rPr>
        <w:t>’</w:t>
      </w:r>
      <w:r>
        <w:rPr>
          <w:rFonts w:cstheme="minorHAnsi"/>
          <w:color w:val="000000"/>
          <w:sz w:val="24"/>
          <w:szCs w:val="24"/>
        </w:rPr>
        <w:t xml:space="preserve"> on March 20-21, 2014 at Bhurban</w:t>
      </w:r>
      <w:r w:rsidR="001B747B">
        <w:rPr>
          <w:rFonts w:cstheme="minorHAnsi"/>
          <w:color w:val="000000"/>
          <w:sz w:val="24"/>
          <w:szCs w:val="24"/>
        </w:rPr>
        <w:t>, Murree</w:t>
      </w:r>
      <w:r>
        <w:rPr>
          <w:rFonts w:cstheme="minorHAnsi"/>
          <w:color w:val="000000"/>
          <w:sz w:val="24"/>
          <w:szCs w:val="24"/>
        </w:rPr>
        <w:t xml:space="preserve">. </w:t>
      </w:r>
      <w:r w:rsidR="001B747B">
        <w:rPr>
          <w:rFonts w:cstheme="minorHAnsi"/>
          <w:color w:val="000000"/>
          <w:sz w:val="24"/>
          <w:szCs w:val="24"/>
        </w:rPr>
        <w:t xml:space="preserve">Since CRVS is an interdisciplinary subject, the participation was drawn from multiple </w:t>
      </w:r>
      <w:proofErr w:type="gramStart"/>
      <w:r w:rsidR="001B747B">
        <w:rPr>
          <w:rFonts w:cstheme="minorHAnsi"/>
          <w:color w:val="000000"/>
          <w:sz w:val="24"/>
          <w:szCs w:val="24"/>
        </w:rPr>
        <w:t>partners ,</w:t>
      </w:r>
      <w:proofErr w:type="gramEnd"/>
      <w:r w:rsidR="001B747B">
        <w:rPr>
          <w:rFonts w:cstheme="minorHAnsi"/>
          <w:color w:val="000000"/>
          <w:sz w:val="24"/>
          <w:szCs w:val="24"/>
        </w:rPr>
        <w:t xml:space="preserve"> mainly</w:t>
      </w:r>
      <w:r>
        <w:rPr>
          <w:rFonts w:cstheme="minorHAnsi"/>
          <w:color w:val="000000"/>
          <w:sz w:val="24"/>
          <w:szCs w:val="24"/>
        </w:rPr>
        <w:t xml:space="preserve"> the Provincial Health</w:t>
      </w:r>
      <w:r w:rsidR="002B0A2B">
        <w:rPr>
          <w:rFonts w:cstheme="minorHAnsi"/>
          <w:color w:val="000000"/>
          <w:sz w:val="24"/>
          <w:szCs w:val="24"/>
        </w:rPr>
        <w:t xml:space="preserve"> and Local Governments</w:t>
      </w:r>
      <w:r>
        <w:rPr>
          <w:rFonts w:cstheme="minorHAnsi"/>
          <w:color w:val="000000"/>
          <w:sz w:val="24"/>
          <w:szCs w:val="24"/>
        </w:rPr>
        <w:t xml:space="preserve"> Departments, NADRA and PLAN International. This workshop </w:t>
      </w:r>
      <w:r w:rsidRPr="00DC7237">
        <w:rPr>
          <w:rFonts w:eastAsia="Times New Roman" w:cstheme="minorHAnsi"/>
          <w:sz w:val="24"/>
          <w:szCs w:val="24"/>
        </w:rPr>
        <w:t xml:space="preserve">was a step forward for </w:t>
      </w:r>
      <w:r w:rsidR="001B747B">
        <w:rPr>
          <w:rFonts w:eastAsia="Times New Roman" w:cstheme="minorHAnsi"/>
          <w:sz w:val="24"/>
          <w:szCs w:val="24"/>
        </w:rPr>
        <w:t xml:space="preserve">moving ahead for the </w:t>
      </w:r>
      <w:r w:rsidRPr="00DC7237">
        <w:rPr>
          <w:rFonts w:eastAsia="Times New Roman" w:cstheme="minorHAnsi"/>
          <w:sz w:val="24"/>
          <w:szCs w:val="24"/>
        </w:rPr>
        <w:t xml:space="preserve">improvement and development of a National CRVS System. </w:t>
      </w:r>
      <w:r w:rsidR="001B747B">
        <w:rPr>
          <w:rFonts w:eastAsia="Times New Roman" w:cstheme="minorHAnsi"/>
          <w:sz w:val="24"/>
          <w:szCs w:val="24"/>
        </w:rPr>
        <w:t xml:space="preserve"> Objective was </w:t>
      </w:r>
      <w:r w:rsidRPr="00DC7237">
        <w:rPr>
          <w:rFonts w:eastAsia="Times New Roman" w:cstheme="minorHAnsi"/>
          <w:sz w:val="24"/>
          <w:szCs w:val="24"/>
        </w:rPr>
        <w:t xml:space="preserve">to develop </w:t>
      </w:r>
      <w:r w:rsidR="001B747B">
        <w:rPr>
          <w:rFonts w:eastAsia="Times New Roman" w:cstheme="minorHAnsi"/>
          <w:sz w:val="24"/>
          <w:szCs w:val="24"/>
        </w:rPr>
        <w:t xml:space="preserve">a workable road map and blue print of National CRVS Strategic Plan- which Federal and  Provincial Governments  (Local Bodies, Health and NADRA) could follow for scaling up for CRVS strengthening. </w:t>
      </w:r>
    </w:p>
    <w:p w:rsidR="00F55655" w:rsidRDefault="00F55655" w:rsidP="00F55655">
      <w:pPr>
        <w:pStyle w:val="Style"/>
        <w:ind w:left="14" w:right="9"/>
        <w:jc w:val="both"/>
        <w:rPr>
          <w:rFonts w:asciiTheme="minorHAnsi" w:hAnsiTheme="minorHAnsi" w:cstheme="minorHAnsi"/>
          <w:color w:val="00000A"/>
        </w:rPr>
      </w:pPr>
    </w:p>
    <w:p w:rsidR="00D84BEB" w:rsidRDefault="00D84BEB" w:rsidP="002B0A2B">
      <w:pPr>
        <w:pStyle w:val="Style"/>
        <w:spacing w:line="276" w:lineRule="auto"/>
        <w:ind w:left="14" w:right="9"/>
        <w:jc w:val="both"/>
        <w:rPr>
          <w:rFonts w:asciiTheme="minorHAnsi" w:hAnsiTheme="minorHAnsi" w:cstheme="minorHAnsi"/>
          <w:color w:val="00000A"/>
        </w:rPr>
      </w:pPr>
      <w:r>
        <w:rPr>
          <w:rFonts w:asciiTheme="minorHAnsi" w:hAnsiTheme="minorHAnsi" w:cstheme="minorHAnsi"/>
          <w:color w:val="00000A"/>
        </w:rPr>
        <w:t xml:space="preserve">This </w:t>
      </w:r>
      <w:r w:rsidR="000B6D1A">
        <w:rPr>
          <w:rFonts w:asciiTheme="minorHAnsi" w:hAnsiTheme="minorHAnsi" w:cstheme="minorHAnsi"/>
          <w:color w:val="00000A"/>
        </w:rPr>
        <w:t xml:space="preserve">CRVS </w:t>
      </w:r>
      <w:r>
        <w:rPr>
          <w:rFonts w:asciiTheme="minorHAnsi" w:hAnsiTheme="minorHAnsi" w:cstheme="minorHAnsi"/>
          <w:color w:val="00000A"/>
        </w:rPr>
        <w:t xml:space="preserve">initiative is to </w:t>
      </w:r>
      <w:r w:rsidR="000B6D1A">
        <w:rPr>
          <w:rFonts w:asciiTheme="minorHAnsi" w:hAnsiTheme="minorHAnsi" w:cstheme="minorHAnsi"/>
          <w:color w:val="00000A"/>
        </w:rPr>
        <w:t>meet</w:t>
      </w:r>
      <w:r>
        <w:rPr>
          <w:rFonts w:asciiTheme="minorHAnsi" w:hAnsiTheme="minorHAnsi" w:cstheme="minorHAnsi"/>
          <w:color w:val="00000A"/>
        </w:rPr>
        <w:t xml:space="preserve"> government commitment towards recommendations of improvement of National Civil Vital Registration Systems as part of </w:t>
      </w:r>
      <w:r w:rsidR="00F55655" w:rsidRPr="00DC7237">
        <w:rPr>
          <w:rFonts w:asciiTheme="minorHAnsi" w:hAnsiTheme="minorHAnsi" w:cstheme="minorHAnsi"/>
          <w:color w:val="112844"/>
        </w:rPr>
        <w:t xml:space="preserve">Global </w:t>
      </w:r>
      <w:r w:rsidR="00F55655" w:rsidRPr="00DC7237">
        <w:rPr>
          <w:rFonts w:asciiTheme="minorHAnsi" w:hAnsiTheme="minorHAnsi" w:cstheme="minorHAnsi"/>
          <w:color w:val="00000A"/>
        </w:rPr>
        <w:t>Commis</w:t>
      </w:r>
      <w:r w:rsidR="00F55655" w:rsidRPr="00DC7237">
        <w:rPr>
          <w:rFonts w:asciiTheme="minorHAnsi" w:hAnsiTheme="minorHAnsi" w:cstheme="minorHAnsi"/>
          <w:color w:val="13151F"/>
        </w:rPr>
        <w:t>s</w:t>
      </w:r>
      <w:r w:rsidR="00F55655" w:rsidRPr="00DC7237">
        <w:rPr>
          <w:rFonts w:asciiTheme="minorHAnsi" w:hAnsiTheme="minorHAnsi" w:cstheme="minorHAnsi"/>
          <w:color w:val="00000A"/>
        </w:rPr>
        <w:t>ion for Information and Accountability for Women and Child Health’s (COIA)</w:t>
      </w:r>
      <w:r>
        <w:rPr>
          <w:rFonts w:asciiTheme="minorHAnsi" w:hAnsiTheme="minorHAnsi" w:cstheme="minorHAnsi"/>
          <w:color w:val="00000A"/>
        </w:rPr>
        <w:t xml:space="preserve">. Towards this end WHO helped Government of Pakistan in rapid and comprehensive assessment of Civil Registration and Vital Statistics and development of set of recommendations for government actions. </w:t>
      </w:r>
    </w:p>
    <w:p w:rsidR="00D84BEB" w:rsidRDefault="00D84BEB" w:rsidP="00F55655">
      <w:pPr>
        <w:pStyle w:val="Style"/>
        <w:ind w:left="14" w:right="9"/>
        <w:jc w:val="both"/>
        <w:rPr>
          <w:rFonts w:asciiTheme="minorHAnsi" w:hAnsiTheme="minorHAnsi" w:cstheme="minorHAnsi"/>
          <w:color w:val="00000A"/>
        </w:rPr>
      </w:pPr>
    </w:p>
    <w:p w:rsidR="002063C7" w:rsidRDefault="00F55655" w:rsidP="002B0A2B">
      <w:pPr>
        <w:pStyle w:val="Style"/>
        <w:spacing w:line="276" w:lineRule="auto"/>
        <w:ind w:left="14" w:right="9"/>
        <w:jc w:val="both"/>
        <w:rPr>
          <w:rFonts w:asciiTheme="minorHAnsi" w:hAnsiTheme="minorHAnsi" w:cstheme="minorHAnsi"/>
          <w:color w:val="13151F"/>
        </w:rPr>
      </w:pPr>
      <w:r w:rsidRPr="00DC7237">
        <w:rPr>
          <w:rFonts w:asciiTheme="minorHAnsi" w:hAnsiTheme="minorHAnsi" w:cstheme="minorHAnsi"/>
          <w:color w:val="00000A"/>
        </w:rPr>
        <w:t>Th</w:t>
      </w:r>
      <w:r w:rsidRPr="00DC7237">
        <w:rPr>
          <w:rFonts w:asciiTheme="minorHAnsi" w:hAnsiTheme="minorHAnsi" w:cstheme="minorHAnsi"/>
          <w:color w:val="13151F"/>
        </w:rPr>
        <w:t xml:space="preserve">e </w:t>
      </w:r>
      <w:r w:rsidRPr="00DC7237">
        <w:rPr>
          <w:rFonts w:asciiTheme="minorHAnsi" w:hAnsiTheme="minorHAnsi" w:cstheme="minorHAnsi"/>
          <w:color w:val="00000A"/>
        </w:rPr>
        <w:t>r</w:t>
      </w:r>
      <w:r w:rsidRPr="00DC7237">
        <w:rPr>
          <w:rFonts w:asciiTheme="minorHAnsi" w:hAnsiTheme="minorHAnsi" w:cstheme="minorHAnsi"/>
          <w:color w:val="13151F"/>
        </w:rPr>
        <w:t>a</w:t>
      </w:r>
      <w:r w:rsidRPr="00DC7237">
        <w:rPr>
          <w:rFonts w:asciiTheme="minorHAnsi" w:hAnsiTheme="minorHAnsi" w:cstheme="minorHAnsi"/>
          <w:color w:val="00000A"/>
        </w:rPr>
        <w:t xml:space="preserve">pid </w:t>
      </w:r>
      <w:r w:rsidRPr="00DC7237">
        <w:rPr>
          <w:rFonts w:asciiTheme="minorHAnsi" w:hAnsiTheme="minorHAnsi" w:cstheme="minorHAnsi"/>
          <w:color w:val="13151F"/>
        </w:rPr>
        <w:t>as</w:t>
      </w:r>
      <w:r w:rsidRPr="00DC7237">
        <w:rPr>
          <w:rFonts w:asciiTheme="minorHAnsi" w:hAnsiTheme="minorHAnsi" w:cstheme="minorHAnsi"/>
          <w:color w:val="29363F"/>
        </w:rPr>
        <w:t>s</w:t>
      </w:r>
      <w:r w:rsidRPr="00DC7237">
        <w:rPr>
          <w:rFonts w:asciiTheme="minorHAnsi" w:hAnsiTheme="minorHAnsi" w:cstheme="minorHAnsi"/>
          <w:color w:val="13151F"/>
        </w:rPr>
        <w:t>ess</w:t>
      </w:r>
      <w:r w:rsidRPr="00DC7237">
        <w:rPr>
          <w:rFonts w:asciiTheme="minorHAnsi" w:hAnsiTheme="minorHAnsi" w:cstheme="minorHAnsi"/>
          <w:color w:val="00000A"/>
        </w:rPr>
        <w:t xml:space="preserve">ment </w:t>
      </w:r>
      <w:r w:rsidR="0092535D">
        <w:rPr>
          <w:rFonts w:asciiTheme="minorHAnsi" w:hAnsiTheme="minorHAnsi" w:cstheme="minorHAnsi"/>
          <w:color w:val="13151F"/>
        </w:rPr>
        <w:t xml:space="preserve">focused on some </w:t>
      </w:r>
      <w:r w:rsidR="0092535D">
        <w:rPr>
          <w:rFonts w:asciiTheme="minorHAnsi" w:hAnsiTheme="minorHAnsi" w:cstheme="minorHAnsi"/>
          <w:color w:val="00000A"/>
        </w:rPr>
        <w:t>pertinent</w:t>
      </w:r>
      <w:r w:rsidR="00053567">
        <w:rPr>
          <w:rFonts w:asciiTheme="minorHAnsi" w:hAnsiTheme="minorHAnsi" w:cstheme="minorHAnsi"/>
          <w:color w:val="00000A"/>
        </w:rPr>
        <w:t xml:space="preserve"> </w:t>
      </w:r>
      <w:r w:rsidRPr="00DC7237">
        <w:rPr>
          <w:rFonts w:asciiTheme="minorHAnsi" w:hAnsiTheme="minorHAnsi" w:cstheme="minorHAnsi"/>
          <w:color w:val="00000A"/>
        </w:rPr>
        <w:t>qu</w:t>
      </w:r>
      <w:r w:rsidRPr="00DC7237">
        <w:rPr>
          <w:rFonts w:asciiTheme="minorHAnsi" w:hAnsiTheme="minorHAnsi" w:cstheme="minorHAnsi"/>
          <w:color w:val="13151F"/>
        </w:rPr>
        <w:t>es</w:t>
      </w:r>
      <w:r w:rsidRPr="00DC7237">
        <w:rPr>
          <w:rFonts w:asciiTheme="minorHAnsi" w:hAnsiTheme="minorHAnsi" w:cstheme="minorHAnsi"/>
          <w:color w:val="00000A"/>
        </w:rPr>
        <w:t>ti</w:t>
      </w:r>
      <w:r w:rsidRPr="00DC7237">
        <w:rPr>
          <w:rFonts w:asciiTheme="minorHAnsi" w:hAnsiTheme="minorHAnsi" w:cstheme="minorHAnsi"/>
          <w:color w:val="13151F"/>
        </w:rPr>
        <w:t>o</w:t>
      </w:r>
      <w:r w:rsidRPr="00DC7237">
        <w:rPr>
          <w:rFonts w:asciiTheme="minorHAnsi" w:hAnsiTheme="minorHAnsi" w:cstheme="minorHAnsi"/>
          <w:color w:val="00000A"/>
        </w:rPr>
        <w:t>n</w:t>
      </w:r>
      <w:r w:rsidRPr="00DC7237">
        <w:rPr>
          <w:rFonts w:asciiTheme="minorHAnsi" w:hAnsiTheme="minorHAnsi" w:cstheme="minorHAnsi"/>
          <w:color w:val="13151F"/>
        </w:rPr>
        <w:t>s cove</w:t>
      </w:r>
      <w:r w:rsidRPr="00DC7237">
        <w:rPr>
          <w:rFonts w:asciiTheme="minorHAnsi" w:hAnsiTheme="minorHAnsi" w:cstheme="minorHAnsi"/>
          <w:color w:val="00000A"/>
        </w:rPr>
        <w:t>rin</w:t>
      </w:r>
      <w:r w:rsidRPr="00DC7237">
        <w:rPr>
          <w:rFonts w:asciiTheme="minorHAnsi" w:hAnsiTheme="minorHAnsi" w:cstheme="minorHAnsi"/>
          <w:color w:val="13151F"/>
        </w:rPr>
        <w:t xml:space="preserve">g </w:t>
      </w:r>
      <w:r w:rsidRPr="00DC7237">
        <w:rPr>
          <w:rFonts w:asciiTheme="minorHAnsi" w:hAnsiTheme="minorHAnsi" w:cstheme="minorHAnsi"/>
          <w:color w:val="00000A"/>
        </w:rPr>
        <w:t xml:space="preserve">12 CRVS </w:t>
      </w:r>
      <w:r w:rsidRPr="00DC7237">
        <w:rPr>
          <w:rFonts w:asciiTheme="minorHAnsi" w:hAnsiTheme="minorHAnsi" w:cstheme="minorHAnsi"/>
          <w:color w:val="13151F"/>
        </w:rPr>
        <w:t>do</w:t>
      </w:r>
      <w:r w:rsidRPr="00DC7237">
        <w:rPr>
          <w:rFonts w:asciiTheme="minorHAnsi" w:hAnsiTheme="minorHAnsi" w:cstheme="minorHAnsi"/>
          <w:color w:val="00000A"/>
        </w:rPr>
        <w:t>m</w:t>
      </w:r>
      <w:r w:rsidRPr="00DC7237">
        <w:rPr>
          <w:rFonts w:asciiTheme="minorHAnsi" w:hAnsiTheme="minorHAnsi" w:cstheme="minorHAnsi"/>
          <w:color w:val="13151F"/>
        </w:rPr>
        <w:t>a</w:t>
      </w:r>
      <w:r w:rsidRPr="00DC7237">
        <w:rPr>
          <w:rFonts w:asciiTheme="minorHAnsi" w:hAnsiTheme="minorHAnsi" w:cstheme="minorHAnsi"/>
          <w:color w:val="00000A"/>
        </w:rPr>
        <w:t>in</w:t>
      </w:r>
      <w:r w:rsidRPr="00DC7237">
        <w:rPr>
          <w:rFonts w:asciiTheme="minorHAnsi" w:hAnsiTheme="minorHAnsi" w:cstheme="minorHAnsi"/>
          <w:color w:val="13151F"/>
        </w:rPr>
        <w:t xml:space="preserve">s </w:t>
      </w:r>
      <w:r w:rsidRPr="00DC7237">
        <w:rPr>
          <w:rFonts w:asciiTheme="minorHAnsi" w:hAnsiTheme="minorHAnsi" w:cstheme="minorHAnsi"/>
          <w:color w:val="112844"/>
        </w:rPr>
        <w:t>a</w:t>
      </w:r>
      <w:r w:rsidRPr="00DC7237">
        <w:rPr>
          <w:rFonts w:asciiTheme="minorHAnsi" w:hAnsiTheme="minorHAnsi" w:cstheme="minorHAnsi"/>
          <w:color w:val="29363F"/>
        </w:rPr>
        <w:t>ss</w:t>
      </w:r>
      <w:r w:rsidRPr="00DC7237">
        <w:rPr>
          <w:rFonts w:asciiTheme="minorHAnsi" w:hAnsiTheme="minorHAnsi" w:cstheme="minorHAnsi"/>
          <w:color w:val="13151F"/>
        </w:rPr>
        <w:t>ess</w:t>
      </w:r>
      <w:r w:rsidRPr="00DC7237">
        <w:rPr>
          <w:rFonts w:asciiTheme="minorHAnsi" w:hAnsiTheme="minorHAnsi" w:cstheme="minorHAnsi"/>
          <w:color w:val="304D39"/>
        </w:rPr>
        <w:t>e</w:t>
      </w:r>
      <w:r w:rsidRPr="00DC7237">
        <w:rPr>
          <w:rFonts w:asciiTheme="minorHAnsi" w:hAnsiTheme="minorHAnsi" w:cstheme="minorHAnsi"/>
          <w:color w:val="29363F"/>
        </w:rPr>
        <w:t xml:space="preserve">d </w:t>
      </w:r>
      <w:r w:rsidRPr="00DC7237">
        <w:rPr>
          <w:rFonts w:asciiTheme="minorHAnsi" w:hAnsiTheme="minorHAnsi" w:cstheme="minorHAnsi"/>
          <w:color w:val="00000A"/>
        </w:rPr>
        <w:t>b</w:t>
      </w:r>
      <w:r w:rsidRPr="00DC7237">
        <w:rPr>
          <w:rFonts w:asciiTheme="minorHAnsi" w:hAnsiTheme="minorHAnsi" w:cstheme="minorHAnsi"/>
          <w:color w:val="13151F"/>
        </w:rPr>
        <w:t>y s</w:t>
      </w:r>
      <w:r w:rsidRPr="00DC7237">
        <w:rPr>
          <w:rFonts w:asciiTheme="minorHAnsi" w:hAnsiTheme="minorHAnsi" w:cstheme="minorHAnsi"/>
          <w:color w:val="00000A"/>
        </w:rPr>
        <w:t>corin</w:t>
      </w:r>
      <w:r w:rsidRPr="00DC7237">
        <w:rPr>
          <w:rFonts w:asciiTheme="minorHAnsi" w:hAnsiTheme="minorHAnsi" w:cstheme="minorHAnsi"/>
          <w:color w:val="13151F"/>
        </w:rPr>
        <w:t>g a</w:t>
      </w:r>
      <w:r w:rsidRPr="00DC7237">
        <w:rPr>
          <w:rFonts w:asciiTheme="minorHAnsi" w:hAnsiTheme="minorHAnsi" w:cstheme="minorHAnsi"/>
          <w:color w:val="00000A"/>
        </w:rPr>
        <w:t>ll qu</w:t>
      </w:r>
      <w:r w:rsidRPr="00DC7237">
        <w:rPr>
          <w:rFonts w:asciiTheme="minorHAnsi" w:hAnsiTheme="minorHAnsi" w:cstheme="minorHAnsi"/>
          <w:color w:val="13151F"/>
        </w:rPr>
        <w:t>es</w:t>
      </w:r>
      <w:r w:rsidRPr="00DC7237">
        <w:rPr>
          <w:rFonts w:asciiTheme="minorHAnsi" w:hAnsiTheme="minorHAnsi" w:cstheme="minorHAnsi"/>
          <w:color w:val="00000A"/>
        </w:rPr>
        <w:t>tion</w:t>
      </w:r>
      <w:r w:rsidRPr="00DC7237">
        <w:rPr>
          <w:rFonts w:asciiTheme="minorHAnsi" w:hAnsiTheme="minorHAnsi" w:cstheme="minorHAnsi"/>
          <w:color w:val="13151F"/>
        </w:rPr>
        <w:t xml:space="preserve">s </w:t>
      </w:r>
      <w:r w:rsidRPr="00DC7237">
        <w:rPr>
          <w:rFonts w:asciiTheme="minorHAnsi" w:hAnsiTheme="minorHAnsi" w:cstheme="minorHAnsi"/>
          <w:color w:val="00000A"/>
        </w:rPr>
        <w:t xml:space="preserve">with </w:t>
      </w:r>
      <w:r w:rsidRPr="00DC7237">
        <w:rPr>
          <w:rFonts w:asciiTheme="minorHAnsi" w:hAnsiTheme="minorHAnsi" w:cstheme="minorHAnsi"/>
          <w:color w:val="13151F"/>
        </w:rPr>
        <w:t>s</w:t>
      </w:r>
      <w:r w:rsidRPr="00DC7237">
        <w:rPr>
          <w:rFonts w:asciiTheme="minorHAnsi" w:hAnsiTheme="minorHAnsi" w:cstheme="minorHAnsi"/>
          <w:color w:val="00000A"/>
        </w:rPr>
        <w:t>t</w:t>
      </w:r>
      <w:r w:rsidRPr="00DC7237">
        <w:rPr>
          <w:rFonts w:asciiTheme="minorHAnsi" w:hAnsiTheme="minorHAnsi" w:cstheme="minorHAnsi"/>
          <w:color w:val="13151F"/>
        </w:rPr>
        <w:t>a</w:t>
      </w:r>
      <w:r w:rsidRPr="00DC7237">
        <w:rPr>
          <w:rFonts w:asciiTheme="minorHAnsi" w:hAnsiTheme="minorHAnsi" w:cstheme="minorHAnsi"/>
          <w:color w:val="00000A"/>
        </w:rPr>
        <w:t>k</w:t>
      </w:r>
      <w:r w:rsidRPr="00DC7237">
        <w:rPr>
          <w:rFonts w:asciiTheme="minorHAnsi" w:hAnsiTheme="minorHAnsi" w:cstheme="minorHAnsi"/>
          <w:color w:val="13151F"/>
        </w:rPr>
        <w:t>e</w:t>
      </w:r>
      <w:r w:rsidRPr="00DC7237">
        <w:rPr>
          <w:rFonts w:asciiTheme="minorHAnsi" w:hAnsiTheme="minorHAnsi" w:cstheme="minorHAnsi"/>
          <w:color w:val="00000A"/>
        </w:rPr>
        <w:t>hol</w:t>
      </w:r>
      <w:r w:rsidRPr="00DC7237">
        <w:rPr>
          <w:rFonts w:asciiTheme="minorHAnsi" w:hAnsiTheme="minorHAnsi" w:cstheme="minorHAnsi"/>
          <w:color w:val="17002C"/>
        </w:rPr>
        <w:t>d</w:t>
      </w:r>
      <w:r w:rsidRPr="00DC7237">
        <w:rPr>
          <w:rFonts w:asciiTheme="minorHAnsi" w:hAnsiTheme="minorHAnsi" w:cstheme="minorHAnsi"/>
          <w:color w:val="13151F"/>
        </w:rPr>
        <w:t>e</w:t>
      </w:r>
      <w:r w:rsidRPr="00DC7237">
        <w:rPr>
          <w:rFonts w:asciiTheme="minorHAnsi" w:hAnsiTheme="minorHAnsi" w:cstheme="minorHAnsi"/>
          <w:color w:val="00000A"/>
        </w:rPr>
        <w:t>r</w:t>
      </w:r>
      <w:r w:rsidRPr="00DC7237">
        <w:rPr>
          <w:rFonts w:asciiTheme="minorHAnsi" w:hAnsiTheme="minorHAnsi" w:cstheme="minorHAnsi"/>
          <w:color w:val="13151F"/>
        </w:rPr>
        <w:t>s</w:t>
      </w:r>
      <w:r w:rsidRPr="00DC7237">
        <w:rPr>
          <w:rFonts w:asciiTheme="minorHAnsi" w:hAnsiTheme="minorHAnsi" w:cstheme="minorHAnsi"/>
          <w:color w:val="29363F"/>
        </w:rPr>
        <w:t xml:space="preserve">' </w:t>
      </w:r>
      <w:r w:rsidRPr="00DC7237">
        <w:rPr>
          <w:rFonts w:asciiTheme="minorHAnsi" w:hAnsiTheme="minorHAnsi" w:cstheme="minorHAnsi"/>
          <w:color w:val="13151F"/>
        </w:rPr>
        <w:t>c</w:t>
      </w:r>
      <w:r w:rsidRPr="00DC7237">
        <w:rPr>
          <w:rFonts w:asciiTheme="minorHAnsi" w:hAnsiTheme="minorHAnsi" w:cstheme="minorHAnsi"/>
          <w:color w:val="00000A"/>
        </w:rPr>
        <w:t>on</w:t>
      </w:r>
      <w:r w:rsidRPr="00DC7237">
        <w:rPr>
          <w:rFonts w:asciiTheme="minorHAnsi" w:hAnsiTheme="minorHAnsi" w:cstheme="minorHAnsi"/>
          <w:color w:val="13151F"/>
        </w:rPr>
        <w:t>s</w:t>
      </w:r>
      <w:r w:rsidRPr="00DC7237">
        <w:rPr>
          <w:rFonts w:asciiTheme="minorHAnsi" w:hAnsiTheme="minorHAnsi" w:cstheme="minorHAnsi"/>
          <w:color w:val="00000A"/>
        </w:rPr>
        <w:t>en</w:t>
      </w:r>
      <w:r w:rsidRPr="00DC7237">
        <w:rPr>
          <w:rFonts w:asciiTheme="minorHAnsi" w:hAnsiTheme="minorHAnsi" w:cstheme="minorHAnsi"/>
          <w:color w:val="13151F"/>
        </w:rPr>
        <w:t>s</w:t>
      </w:r>
      <w:r w:rsidRPr="00DC7237">
        <w:rPr>
          <w:rFonts w:asciiTheme="minorHAnsi" w:hAnsiTheme="minorHAnsi" w:cstheme="minorHAnsi"/>
          <w:color w:val="00000A"/>
        </w:rPr>
        <w:t>us</w:t>
      </w:r>
      <w:r w:rsidRPr="00DC7237">
        <w:rPr>
          <w:rFonts w:asciiTheme="minorHAnsi" w:hAnsiTheme="minorHAnsi" w:cstheme="minorHAnsi"/>
          <w:color w:val="13151F"/>
        </w:rPr>
        <w:t xml:space="preserve">. </w:t>
      </w:r>
      <w:r w:rsidRPr="00DC7237">
        <w:rPr>
          <w:rFonts w:asciiTheme="minorHAnsi" w:hAnsiTheme="minorHAnsi" w:cstheme="minorHAnsi"/>
          <w:color w:val="00000A"/>
        </w:rPr>
        <w:t>The fin</w:t>
      </w:r>
      <w:r w:rsidRPr="00DC7237">
        <w:rPr>
          <w:rFonts w:asciiTheme="minorHAnsi" w:hAnsiTheme="minorHAnsi" w:cstheme="minorHAnsi"/>
          <w:color w:val="13151F"/>
        </w:rPr>
        <w:t>a</w:t>
      </w:r>
      <w:r w:rsidRPr="00DC7237">
        <w:rPr>
          <w:rFonts w:asciiTheme="minorHAnsi" w:hAnsiTheme="minorHAnsi" w:cstheme="minorHAnsi"/>
          <w:color w:val="00000A"/>
        </w:rPr>
        <w:t xml:space="preserve">l </w:t>
      </w:r>
      <w:r w:rsidRPr="00DC7237">
        <w:rPr>
          <w:rFonts w:asciiTheme="minorHAnsi" w:hAnsiTheme="minorHAnsi" w:cstheme="minorHAnsi"/>
          <w:color w:val="13151F"/>
        </w:rPr>
        <w:t xml:space="preserve">score </w:t>
      </w:r>
      <w:r w:rsidR="0092535D">
        <w:rPr>
          <w:rFonts w:asciiTheme="minorHAnsi" w:hAnsiTheme="minorHAnsi" w:cstheme="minorHAnsi"/>
          <w:color w:val="00000A"/>
        </w:rPr>
        <w:t>was</w:t>
      </w:r>
      <w:r w:rsidR="00053567">
        <w:rPr>
          <w:rFonts w:asciiTheme="minorHAnsi" w:hAnsiTheme="minorHAnsi" w:cstheme="minorHAnsi"/>
          <w:color w:val="00000A"/>
        </w:rPr>
        <w:t xml:space="preserve"> </w:t>
      </w:r>
      <w:r w:rsidRPr="00DC7237">
        <w:rPr>
          <w:rFonts w:asciiTheme="minorHAnsi" w:hAnsiTheme="minorHAnsi" w:cstheme="minorHAnsi"/>
          <w:color w:val="00000A"/>
        </w:rPr>
        <w:t>u</w:t>
      </w:r>
      <w:r w:rsidRPr="00DC7237">
        <w:rPr>
          <w:rFonts w:asciiTheme="minorHAnsi" w:hAnsiTheme="minorHAnsi" w:cstheme="minorHAnsi"/>
          <w:color w:val="13151F"/>
        </w:rPr>
        <w:t>s</w:t>
      </w:r>
      <w:r w:rsidRPr="00DC7237">
        <w:rPr>
          <w:rFonts w:asciiTheme="minorHAnsi" w:hAnsiTheme="minorHAnsi" w:cstheme="minorHAnsi"/>
          <w:color w:val="00000A"/>
        </w:rPr>
        <w:t xml:space="preserve">ed to </w:t>
      </w:r>
      <w:r w:rsidRPr="00DC7237">
        <w:rPr>
          <w:rFonts w:asciiTheme="minorHAnsi" w:hAnsiTheme="minorHAnsi" w:cstheme="minorHAnsi"/>
          <w:color w:val="13151F"/>
        </w:rPr>
        <w:t>c</w:t>
      </w:r>
      <w:r w:rsidRPr="00DC7237">
        <w:rPr>
          <w:rFonts w:asciiTheme="minorHAnsi" w:hAnsiTheme="minorHAnsi" w:cstheme="minorHAnsi"/>
          <w:color w:val="001443"/>
        </w:rPr>
        <w:t>l</w:t>
      </w:r>
      <w:r w:rsidRPr="00DC7237">
        <w:rPr>
          <w:rFonts w:asciiTheme="minorHAnsi" w:hAnsiTheme="minorHAnsi" w:cstheme="minorHAnsi"/>
          <w:color w:val="13151F"/>
        </w:rPr>
        <w:t>ass</w:t>
      </w:r>
      <w:r w:rsidRPr="00DC7237">
        <w:rPr>
          <w:rFonts w:asciiTheme="minorHAnsi" w:hAnsiTheme="minorHAnsi" w:cstheme="minorHAnsi"/>
          <w:color w:val="00000A"/>
        </w:rPr>
        <w:t>if</w:t>
      </w:r>
      <w:r w:rsidRPr="00DC7237">
        <w:rPr>
          <w:rFonts w:asciiTheme="minorHAnsi" w:hAnsiTheme="minorHAnsi" w:cstheme="minorHAnsi"/>
          <w:color w:val="29363F"/>
        </w:rPr>
        <w:t>y co</w:t>
      </w:r>
      <w:r w:rsidRPr="00DC7237">
        <w:rPr>
          <w:rFonts w:asciiTheme="minorHAnsi" w:hAnsiTheme="minorHAnsi" w:cstheme="minorHAnsi"/>
          <w:color w:val="000007"/>
        </w:rPr>
        <w:t>u</w:t>
      </w:r>
      <w:r w:rsidRPr="00DC7237">
        <w:rPr>
          <w:rFonts w:asciiTheme="minorHAnsi" w:hAnsiTheme="minorHAnsi" w:cstheme="minorHAnsi"/>
          <w:color w:val="00000A"/>
        </w:rPr>
        <w:t>ntr</w:t>
      </w:r>
      <w:r w:rsidR="0092535D">
        <w:rPr>
          <w:rFonts w:asciiTheme="minorHAnsi" w:hAnsiTheme="minorHAnsi" w:cstheme="minorHAnsi"/>
          <w:color w:val="00000A"/>
        </w:rPr>
        <w:t>y</w:t>
      </w:r>
      <w:r w:rsidRPr="00DC7237">
        <w:rPr>
          <w:rFonts w:asciiTheme="minorHAnsi" w:hAnsiTheme="minorHAnsi" w:cstheme="minorHAnsi"/>
          <w:color w:val="00000A"/>
        </w:rPr>
        <w:t xml:space="preserve"> into br</w:t>
      </w:r>
      <w:r w:rsidRPr="00DC7237">
        <w:rPr>
          <w:rFonts w:asciiTheme="minorHAnsi" w:hAnsiTheme="minorHAnsi" w:cstheme="minorHAnsi"/>
          <w:color w:val="13151F"/>
        </w:rPr>
        <w:t>oa</w:t>
      </w:r>
      <w:r w:rsidRPr="00DC7237">
        <w:rPr>
          <w:rFonts w:asciiTheme="minorHAnsi" w:hAnsiTheme="minorHAnsi" w:cstheme="minorHAnsi"/>
          <w:color w:val="00000A"/>
        </w:rPr>
        <w:t xml:space="preserve">d groups </w:t>
      </w:r>
      <w:r w:rsidRPr="00DC7237">
        <w:rPr>
          <w:rFonts w:asciiTheme="minorHAnsi" w:hAnsiTheme="minorHAnsi" w:cstheme="minorHAnsi"/>
          <w:color w:val="13151F"/>
        </w:rPr>
        <w:t>a</w:t>
      </w:r>
      <w:r w:rsidRPr="00DC7237">
        <w:rPr>
          <w:rFonts w:asciiTheme="minorHAnsi" w:hAnsiTheme="minorHAnsi" w:cstheme="minorHAnsi"/>
          <w:color w:val="00000A"/>
        </w:rPr>
        <w:t>ccording t</w:t>
      </w:r>
      <w:r w:rsidRPr="00DC7237">
        <w:rPr>
          <w:rFonts w:asciiTheme="minorHAnsi" w:hAnsiTheme="minorHAnsi" w:cstheme="minorHAnsi"/>
          <w:color w:val="13151F"/>
        </w:rPr>
        <w:t xml:space="preserve">o </w:t>
      </w:r>
      <w:r w:rsidRPr="00DC7237">
        <w:rPr>
          <w:rFonts w:asciiTheme="minorHAnsi" w:hAnsiTheme="minorHAnsi" w:cstheme="minorHAnsi"/>
          <w:color w:val="00000A"/>
        </w:rPr>
        <w:t xml:space="preserve">the functionality of their CRVS </w:t>
      </w:r>
      <w:r w:rsidRPr="00DC7237">
        <w:rPr>
          <w:rFonts w:asciiTheme="minorHAnsi" w:hAnsiTheme="minorHAnsi" w:cstheme="minorHAnsi"/>
          <w:color w:val="13151F"/>
        </w:rPr>
        <w:t>sy</w:t>
      </w:r>
      <w:r w:rsidRPr="00DC7237">
        <w:rPr>
          <w:rFonts w:asciiTheme="minorHAnsi" w:hAnsiTheme="minorHAnsi" w:cstheme="minorHAnsi"/>
          <w:color w:val="00000A"/>
        </w:rPr>
        <w:t>stems</w:t>
      </w:r>
      <w:r w:rsidRPr="00DC7237">
        <w:rPr>
          <w:rFonts w:asciiTheme="minorHAnsi" w:hAnsiTheme="minorHAnsi" w:cstheme="minorHAnsi"/>
          <w:color w:val="13151F"/>
        </w:rPr>
        <w:t xml:space="preserve">. WHO Pakistan undertook this CRVS Rapid </w:t>
      </w:r>
      <w:r w:rsidR="0092535D">
        <w:rPr>
          <w:rFonts w:asciiTheme="minorHAnsi" w:hAnsiTheme="minorHAnsi" w:cstheme="minorHAnsi"/>
          <w:color w:val="13151F"/>
        </w:rPr>
        <w:t xml:space="preserve">and Comprehensive </w:t>
      </w:r>
      <w:r w:rsidRPr="00DC7237">
        <w:rPr>
          <w:rFonts w:asciiTheme="minorHAnsi" w:hAnsiTheme="minorHAnsi" w:cstheme="minorHAnsi"/>
          <w:color w:val="13151F"/>
        </w:rPr>
        <w:t xml:space="preserve">Assessment </w:t>
      </w:r>
      <w:r w:rsidR="0092535D">
        <w:rPr>
          <w:rFonts w:asciiTheme="minorHAnsi" w:hAnsiTheme="minorHAnsi" w:cstheme="minorHAnsi"/>
          <w:color w:val="13151F"/>
        </w:rPr>
        <w:t>during 2013</w:t>
      </w:r>
      <w:r w:rsidRPr="00DC7237">
        <w:rPr>
          <w:rFonts w:asciiTheme="minorHAnsi" w:hAnsiTheme="minorHAnsi" w:cstheme="minorHAnsi"/>
          <w:color w:val="13151F"/>
        </w:rPr>
        <w:t xml:space="preserve">. Participation for this assessment was obtained from a number of Federal and Provincial stakeholders and Departments, including international partners. </w:t>
      </w:r>
      <w:r w:rsidR="0092535D" w:rsidRPr="0092535D">
        <w:rPr>
          <w:rFonts w:asciiTheme="minorHAnsi" w:hAnsiTheme="minorHAnsi" w:cstheme="minorHAnsi"/>
          <w:color w:val="13151F"/>
        </w:rPr>
        <w:t>For this assessment, the framework devised jointly by WHO and Universit</w:t>
      </w:r>
      <w:r w:rsidR="0092535D">
        <w:rPr>
          <w:rFonts w:asciiTheme="minorHAnsi" w:hAnsiTheme="minorHAnsi" w:cstheme="minorHAnsi"/>
          <w:color w:val="13151F"/>
        </w:rPr>
        <w:t xml:space="preserve">y of Queensland (UQ) Australia </w:t>
      </w:r>
      <w:r w:rsidR="0092535D" w:rsidRPr="0092535D">
        <w:rPr>
          <w:rFonts w:asciiTheme="minorHAnsi" w:hAnsiTheme="minorHAnsi" w:cstheme="minorHAnsi"/>
          <w:color w:val="13151F"/>
        </w:rPr>
        <w:t xml:space="preserve">was used.  This </w:t>
      </w:r>
      <w:r w:rsidR="0092535D">
        <w:rPr>
          <w:rFonts w:asciiTheme="minorHAnsi" w:hAnsiTheme="minorHAnsi" w:cstheme="minorHAnsi"/>
          <w:color w:val="13151F"/>
        </w:rPr>
        <w:t xml:space="preserve">study </w:t>
      </w:r>
      <w:r w:rsidR="0092535D" w:rsidRPr="0092535D">
        <w:rPr>
          <w:rFonts w:asciiTheme="minorHAnsi" w:hAnsiTheme="minorHAnsi" w:cstheme="minorHAnsi"/>
          <w:color w:val="13151F"/>
        </w:rPr>
        <w:t>allow</w:t>
      </w:r>
      <w:r w:rsidR="0092535D">
        <w:rPr>
          <w:rFonts w:asciiTheme="minorHAnsi" w:hAnsiTheme="minorHAnsi" w:cstheme="minorHAnsi"/>
          <w:color w:val="13151F"/>
        </w:rPr>
        <w:t>ed</w:t>
      </w:r>
      <w:r w:rsidR="0092535D" w:rsidRPr="0092535D">
        <w:rPr>
          <w:rFonts w:asciiTheme="minorHAnsi" w:hAnsiTheme="minorHAnsi" w:cstheme="minorHAnsi"/>
          <w:color w:val="13151F"/>
        </w:rPr>
        <w:t xml:space="preserve"> a thorough review of the existing CRVS situation and help</w:t>
      </w:r>
      <w:r w:rsidR="002063C7">
        <w:rPr>
          <w:rFonts w:asciiTheme="minorHAnsi" w:hAnsiTheme="minorHAnsi" w:cstheme="minorHAnsi"/>
          <w:color w:val="13151F"/>
        </w:rPr>
        <w:t>ed to</w:t>
      </w:r>
      <w:r w:rsidR="0092535D" w:rsidRPr="0092535D">
        <w:rPr>
          <w:rFonts w:asciiTheme="minorHAnsi" w:hAnsiTheme="minorHAnsi" w:cstheme="minorHAnsi"/>
          <w:color w:val="13151F"/>
        </w:rPr>
        <w:t xml:space="preserve"> identify gaps, develop recommendations, set priorities and prepare</w:t>
      </w:r>
      <w:r w:rsidR="002063C7">
        <w:rPr>
          <w:rFonts w:asciiTheme="minorHAnsi" w:hAnsiTheme="minorHAnsi" w:cstheme="minorHAnsi"/>
          <w:color w:val="13151F"/>
        </w:rPr>
        <w:t>d</w:t>
      </w:r>
      <w:r w:rsidR="0092535D" w:rsidRPr="0092535D">
        <w:rPr>
          <w:rFonts w:asciiTheme="minorHAnsi" w:hAnsiTheme="minorHAnsi" w:cstheme="minorHAnsi"/>
          <w:color w:val="13151F"/>
        </w:rPr>
        <w:t xml:space="preserve"> a costed action plan.  </w:t>
      </w:r>
    </w:p>
    <w:p w:rsidR="0081052F" w:rsidRDefault="0081052F" w:rsidP="0092535D">
      <w:pPr>
        <w:pStyle w:val="Style"/>
        <w:ind w:left="14" w:right="9"/>
        <w:jc w:val="both"/>
        <w:rPr>
          <w:rFonts w:asciiTheme="minorHAnsi" w:hAnsiTheme="minorHAnsi" w:cstheme="minorHAnsi"/>
          <w:i/>
          <w:color w:val="13151F"/>
        </w:rPr>
      </w:pPr>
    </w:p>
    <w:p w:rsidR="002B0A2B" w:rsidRDefault="0092535D" w:rsidP="0092535D">
      <w:pPr>
        <w:pStyle w:val="Style"/>
        <w:ind w:left="14" w:right="9"/>
        <w:jc w:val="both"/>
        <w:rPr>
          <w:rFonts w:asciiTheme="minorHAnsi" w:hAnsiTheme="minorHAnsi" w:cstheme="minorHAnsi"/>
          <w:i/>
          <w:color w:val="13151F"/>
          <w:sz w:val="22"/>
        </w:rPr>
      </w:pPr>
      <w:r w:rsidRPr="0081052F">
        <w:rPr>
          <w:rFonts w:asciiTheme="minorHAnsi" w:hAnsiTheme="minorHAnsi" w:cstheme="minorHAnsi"/>
          <w:i/>
          <w:color w:val="13151F"/>
          <w:sz w:val="22"/>
        </w:rPr>
        <w:t xml:space="preserve">Components </w:t>
      </w:r>
      <w:r w:rsidR="002063C7" w:rsidRPr="0081052F">
        <w:rPr>
          <w:rFonts w:asciiTheme="minorHAnsi" w:hAnsiTheme="minorHAnsi" w:cstheme="minorHAnsi"/>
          <w:i/>
          <w:color w:val="13151F"/>
          <w:sz w:val="22"/>
        </w:rPr>
        <w:t xml:space="preserve">and recommendations of </w:t>
      </w:r>
      <w:r w:rsidRPr="0081052F">
        <w:rPr>
          <w:rFonts w:asciiTheme="minorHAnsi" w:hAnsiTheme="minorHAnsi" w:cstheme="minorHAnsi"/>
          <w:i/>
          <w:color w:val="13151F"/>
          <w:sz w:val="22"/>
        </w:rPr>
        <w:t>assessment were</w:t>
      </w:r>
      <w:r w:rsidR="002B0A2B">
        <w:rPr>
          <w:rFonts w:asciiTheme="minorHAnsi" w:hAnsiTheme="minorHAnsi" w:cstheme="minorHAnsi"/>
          <w:i/>
          <w:color w:val="13151F"/>
          <w:sz w:val="22"/>
        </w:rPr>
        <w:t xml:space="preserve"> made in following five </w:t>
      </w:r>
      <w:proofErr w:type="gramStart"/>
      <w:r w:rsidR="002B0A2B">
        <w:rPr>
          <w:rFonts w:asciiTheme="minorHAnsi" w:hAnsiTheme="minorHAnsi" w:cstheme="minorHAnsi"/>
          <w:i/>
          <w:color w:val="13151F"/>
          <w:sz w:val="22"/>
        </w:rPr>
        <w:t>area</w:t>
      </w:r>
      <w:proofErr w:type="gramEnd"/>
      <w:r w:rsidR="002B0A2B">
        <w:rPr>
          <w:rFonts w:asciiTheme="minorHAnsi" w:hAnsiTheme="minorHAnsi" w:cstheme="minorHAnsi"/>
          <w:i/>
          <w:color w:val="13151F"/>
          <w:sz w:val="22"/>
        </w:rPr>
        <w:t>:</w:t>
      </w:r>
    </w:p>
    <w:p w:rsidR="0092535D" w:rsidRPr="0081052F" w:rsidRDefault="0092535D" w:rsidP="0092535D">
      <w:pPr>
        <w:pStyle w:val="Style"/>
        <w:ind w:left="14" w:right="9"/>
        <w:jc w:val="both"/>
        <w:rPr>
          <w:rFonts w:asciiTheme="minorHAnsi" w:hAnsiTheme="minorHAnsi" w:cstheme="minorHAnsi"/>
          <w:i/>
          <w:color w:val="13151F"/>
          <w:sz w:val="22"/>
        </w:rPr>
      </w:pPr>
    </w:p>
    <w:p w:rsidR="0092535D" w:rsidRPr="0081052F" w:rsidRDefault="0092535D" w:rsidP="002B0A2B">
      <w:pPr>
        <w:pStyle w:val="Style"/>
        <w:spacing w:line="276" w:lineRule="auto"/>
        <w:ind w:left="14" w:right="9"/>
        <w:jc w:val="both"/>
        <w:rPr>
          <w:rFonts w:asciiTheme="minorHAnsi" w:hAnsiTheme="minorHAnsi" w:cstheme="minorHAnsi"/>
          <w:color w:val="13151F"/>
          <w:sz w:val="22"/>
        </w:rPr>
      </w:pPr>
      <w:r w:rsidRPr="0081052F">
        <w:rPr>
          <w:rFonts w:asciiTheme="minorHAnsi" w:hAnsiTheme="minorHAnsi" w:cstheme="minorHAnsi"/>
          <w:color w:val="13151F"/>
          <w:sz w:val="22"/>
        </w:rPr>
        <w:t>A. Legal basis and resources for civil registration</w:t>
      </w:r>
    </w:p>
    <w:p w:rsidR="0092535D" w:rsidRPr="0081052F" w:rsidRDefault="0092535D" w:rsidP="002B0A2B">
      <w:pPr>
        <w:pStyle w:val="Style"/>
        <w:spacing w:line="276" w:lineRule="auto"/>
        <w:ind w:left="14" w:right="9"/>
        <w:jc w:val="both"/>
        <w:rPr>
          <w:rFonts w:asciiTheme="minorHAnsi" w:hAnsiTheme="minorHAnsi" w:cstheme="minorHAnsi"/>
          <w:color w:val="13151F"/>
          <w:sz w:val="22"/>
        </w:rPr>
      </w:pPr>
      <w:r w:rsidRPr="0081052F">
        <w:rPr>
          <w:rFonts w:asciiTheme="minorHAnsi" w:hAnsiTheme="minorHAnsi" w:cstheme="minorHAnsi"/>
          <w:color w:val="13151F"/>
          <w:sz w:val="22"/>
        </w:rPr>
        <w:t>B. Registration practices, coverage and completeness.</w:t>
      </w:r>
    </w:p>
    <w:p w:rsidR="0092535D" w:rsidRPr="0081052F" w:rsidRDefault="0092535D" w:rsidP="002B0A2B">
      <w:pPr>
        <w:pStyle w:val="Style"/>
        <w:spacing w:line="276" w:lineRule="auto"/>
        <w:ind w:left="14" w:right="9"/>
        <w:jc w:val="both"/>
        <w:rPr>
          <w:rFonts w:asciiTheme="minorHAnsi" w:hAnsiTheme="minorHAnsi" w:cstheme="minorHAnsi"/>
          <w:color w:val="13151F"/>
          <w:sz w:val="22"/>
        </w:rPr>
      </w:pPr>
      <w:r w:rsidRPr="0081052F">
        <w:rPr>
          <w:rFonts w:asciiTheme="minorHAnsi" w:hAnsiTheme="minorHAnsi" w:cstheme="minorHAnsi"/>
          <w:color w:val="13151F"/>
          <w:sz w:val="22"/>
        </w:rPr>
        <w:t>C. Death certification and cause of death</w:t>
      </w:r>
    </w:p>
    <w:p w:rsidR="0092535D" w:rsidRPr="0081052F" w:rsidRDefault="0092535D" w:rsidP="002B0A2B">
      <w:pPr>
        <w:pStyle w:val="Style"/>
        <w:spacing w:line="276" w:lineRule="auto"/>
        <w:ind w:left="14" w:right="9"/>
        <w:jc w:val="both"/>
        <w:rPr>
          <w:rFonts w:asciiTheme="minorHAnsi" w:hAnsiTheme="minorHAnsi" w:cstheme="minorHAnsi"/>
          <w:color w:val="13151F"/>
          <w:sz w:val="22"/>
        </w:rPr>
      </w:pPr>
      <w:r w:rsidRPr="0081052F">
        <w:rPr>
          <w:rFonts w:asciiTheme="minorHAnsi" w:hAnsiTheme="minorHAnsi" w:cstheme="minorHAnsi"/>
          <w:color w:val="13151F"/>
          <w:sz w:val="22"/>
        </w:rPr>
        <w:t>D. ICD mortality coding practices</w:t>
      </w:r>
    </w:p>
    <w:p w:rsidR="0092535D" w:rsidRPr="0081052F" w:rsidRDefault="0092535D" w:rsidP="002B0A2B">
      <w:pPr>
        <w:pStyle w:val="Style"/>
        <w:spacing w:line="276" w:lineRule="auto"/>
        <w:ind w:left="14" w:right="9"/>
        <w:jc w:val="both"/>
        <w:rPr>
          <w:rFonts w:asciiTheme="minorHAnsi" w:hAnsiTheme="minorHAnsi" w:cstheme="minorHAnsi"/>
          <w:color w:val="13151F"/>
          <w:sz w:val="22"/>
        </w:rPr>
      </w:pPr>
      <w:r w:rsidRPr="0081052F">
        <w:rPr>
          <w:rFonts w:asciiTheme="minorHAnsi" w:hAnsiTheme="minorHAnsi" w:cstheme="minorHAnsi"/>
          <w:color w:val="13151F"/>
          <w:sz w:val="22"/>
        </w:rPr>
        <w:t>E. Data access, use and quality checks</w:t>
      </w:r>
    </w:p>
    <w:p w:rsidR="0092535D" w:rsidRPr="0081052F" w:rsidRDefault="0092535D" w:rsidP="0092535D">
      <w:pPr>
        <w:pStyle w:val="Style"/>
        <w:ind w:left="14" w:right="9"/>
        <w:jc w:val="both"/>
        <w:rPr>
          <w:rFonts w:asciiTheme="minorHAnsi" w:hAnsiTheme="minorHAnsi" w:cstheme="minorHAnsi"/>
          <w:color w:val="13151F"/>
          <w:sz w:val="22"/>
        </w:rPr>
      </w:pPr>
    </w:p>
    <w:p w:rsidR="00F55655" w:rsidRPr="00791AF8" w:rsidRDefault="0092535D" w:rsidP="002B0A2B">
      <w:pPr>
        <w:pStyle w:val="Style"/>
        <w:spacing w:line="276" w:lineRule="auto"/>
        <w:ind w:left="14" w:right="9"/>
        <w:jc w:val="both"/>
        <w:rPr>
          <w:rFonts w:asciiTheme="minorHAnsi" w:hAnsiTheme="minorHAnsi" w:cstheme="minorHAnsi"/>
          <w:color w:val="13151F"/>
          <w:sz w:val="22"/>
        </w:rPr>
      </w:pPr>
      <w:r w:rsidRPr="0092535D">
        <w:rPr>
          <w:rFonts w:asciiTheme="minorHAnsi" w:hAnsiTheme="minorHAnsi" w:cstheme="minorHAnsi"/>
          <w:color w:val="13151F"/>
        </w:rPr>
        <w:t>To maintain the momentum and bring this effort to its logical conclusion</w:t>
      </w:r>
      <w:r w:rsidR="002B0A2B">
        <w:rPr>
          <w:rFonts w:asciiTheme="minorHAnsi" w:hAnsiTheme="minorHAnsi" w:cstheme="minorHAnsi"/>
          <w:color w:val="13151F"/>
        </w:rPr>
        <w:t>, both Government and partners</w:t>
      </w:r>
      <w:r w:rsidRPr="0092535D">
        <w:rPr>
          <w:rFonts w:asciiTheme="minorHAnsi" w:hAnsiTheme="minorHAnsi" w:cstheme="minorHAnsi"/>
          <w:color w:val="13151F"/>
        </w:rPr>
        <w:t xml:space="preserve"> planned to develop a workable ‘National CRVS Strategic Plan’.   </w:t>
      </w:r>
      <w:r w:rsidR="001445DC">
        <w:rPr>
          <w:rFonts w:asciiTheme="minorHAnsi" w:hAnsiTheme="minorHAnsi" w:cstheme="minorHAnsi"/>
          <w:color w:val="13151F"/>
        </w:rPr>
        <w:t>This workshop was the end process of a</w:t>
      </w:r>
      <w:r w:rsidR="002063C7">
        <w:rPr>
          <w:rFonts w:asciiTheme="minorHAnsi" w:hAnsiTheme="minorHAnsi" w:cstheme="minorHAnsi"/>
          <w:color w:val="13151F"/>
        </w:rPr>
        <w:t xml:space="preserve"> long </w:t>
      </w:r>
      <w:r w:rsidR="001445DC">
        <w:rPr>
          <w:rFonts w:asciiTheme="minorHAnsi" w:hAnsiTheme="minorHAnsi" w:cstheme="minorHAnsi"/>
          <w:color w:val="13151F"/>
        </w:rPr>
        <w:t>inter</w:t>
      </w:r>
      <w:r w:rsidR="002B0A2B">
        <w:rPr>
          <w:rFonts w:asciiTheme="minorHAnsi" w:hAnsiTheme="minorHAnsi" w:cstheme="minorHAnsi"/>
          <w:color w:val="13151F"/>
        </w:rPr>
        <w:t>-</w:t>
      </w:r>
      <w:r w:rsidR="001445DC">
        <w:rPr>
          <w:rFonts w:asciiTheme="minorHAnsi" w:hAnsiTheme="minorHAnsi" w:cstheme="minorHAnsi"/>
          <w:color w:val="13151F"/>
        </w:rPr>
        <w:t xml:space="preserve">agency </w:t>
      </w:r>
      <w:r w:rsidRPr="0092535D">
        <w:rPr>
          <w:rFonts w:asciiTheme="minorHAnsi" w:hAnsiTheme="minorHAnsi" w:cstheme="minorHAnsi"/>
          <w:color w:val="13151F"/>
        </w:rPr>
        <w:t>consult</w:t>
      </w:r>
      <w:r w:rsidR="002063C7">
        <w:rPr>
          <w:rFonts w:asciiTheme="minorHAnsi" w:hAnsiTheme="minorHAnsi" w:cstheme="minorHAnsi"/>
          <w:color w:val="13151F"/>
        </w:rPr>
        <w:t>at</w:t>
      </w:r>
      <w:r w:rsidRPr="0092535D">
        <w:rPr>
          <w:rFonts w:asciiTheme="minorHAnsi" w:hAnsiTheme="minorHAnsi" w:cstheme="minorHAnsi"/>
          <w:color w:val="13151F"/>
        </w:rPr>
        <w:t>ive process</w:t>
      </w:r>
      <w:r w:rsidR="002B0A2B">
        <w:rPr>
          <w:rFonts w:asciiTheme="minorHAnsi" w:hAnsiTheme="minorHAnsi" w:cstheme="minorHAnsi"/>
          <w:color w:val="13151F"/>
        </w:rPr>
        <w:t xml:space="preserve"> undertaken by Ministry of Planning, Development and Reforms </w:t>
      </w:r>
      <w:r w:rsidRPr="0092535D">
        <w:rPr>
          <w:rFonts w:asciiTheme="minorHAnsi" w:hAnsiTheme="minorHAnsi" w:cstheme="minorHAnsi"/>
          <w:color w:val="13151F"/>
        </w:rPr>
        <w:t xml:space="preserve">while </w:t>
      </w:r>
      <w:r w:rsidR="002063C7" w:rsidRPr="0092535D">
        <w:rPr>
          <w:rFonts w:asciiTheme="minorHAnsi" w:hAnsiTheme="minorHAnsi" w:cstheme="minorHAnsi"/>
          <w:color w:val="13151F"/>
        </w:rPr>
        <w:t>engaging</w:t>
      </w:r>
      <w:r w:rsidR="002063C7">
        <w:rPr>
          <w:rFonts w:asciiTheme="minorHAnsi" w:hAnsiTheme="minorHAnsi" w:cstheme="minorHAnsi"/>
          <w:color w:val="13151F"/>
        </w:rPr>
        <w:t xml:space="preserve"> multiple stakeholders</w:t>
      </w:r>
      <w:r w:rsidR="002B0A2B">
        <w:rPr>
          <w:rFonts w:asciiTheme="minorHAnsi" w:hAnsiTheme="minorHAnsi" w:cstheme="minorHAnsi"/>
          <w:color w:val="13151F"/>
        </w:rPr>
        <w:t xml:space="preserve"> including</w:t>
      </w:r>
      <w:r w:rsidR="002063C7">
        <w:rPr>
          <w:rFonts w:asciiTheme="minorHAnsi" w:hAnsiTheme="minorHAnsi" w:cstheme="minorHAnsi"/>
          <w:color w:val="13151F"/>
        </w:rPr>
        <w:t xml:space="preserve"> National Registration Authority (NADR</w:t>
      </w:r>
      <w:r w:rsidR="002B0A2B">
        <w:rPr>
          <w:rFonts w:asciiTheme="minorHAnsi" w:hAnsiTheme="minorHAnsi" w:cstheme="minorHAnsi"/>
          <w:color w:val="13151F"/>
        </w:rPr>
        <w:t>A), and the Provincial Governments</w:t>
      </w:r>
      <w:r w:rsidR="002063C7">
        <w:rPr>
          <w:rFonts w:asciiTheme="minorHAnsi" w:hAnsiTheme="minorHAnsi" w:cstheme="minorHAnsi"/>
          <w:color w:val="13151F"/>
        </w:rPr>
        <w:t xml:space="preserve">. </w:t>
      </w:r>
      <w:r w:rsidR="001445DC">
        <w:rPr>
          <w:rFonts w:asciiTheme="minorHAnsi" w:hAnsiTheme="minorHAnsi" w:cstheme="minorHAnsi"/>
          <w:color w:val="13151F"/>
        </w:rPr>
        <w:t xml:space="preserve"> Some very useful suggestions were made to form the basis of National CRVS Strategic Plan. </w:t>
      </w:r>
    </w:p>
    <w:p w:rsidR="00F55655" w:rsidRDefault="00F55655" w:rsidP="00F55655">
      <w:pPr>
        <w:spacing w:before="0" w:after="0"/>
        <w:rPr>
          <w:rFonts w:cstheme="minorHAnsi"/>
          <w:b/>
          <w:sz w:val="24"/>
          <w:szCs w:val="24"/>
        </w:rPr>
      </w:pPr>
    </w:p>
    <w:p w:rsidR="002B0A2B" w:rsidRDefault="002B0A2B">
      <w:pPr>
        <w:spacing w:before="0" w:line="276" w:lineRule="auto"/>
        <w:rPr>
          <w:rFonts w:cstheme="minorHAnsi"/>
          <w:b/>
          <w:sz w:val="24"/>
          <w:szCs w:val="24"/>
        </w:rPr>
      </w:pPr>
      <w:r>
        <w:rPr>
          <w:rFonts w:cstheme="minorHAnsi"/>
          <w:b/>
          <w:sz w:val="24"/>
          <w:szCs w:val="24"/>
        </w:rPr>
        <w:br w:type="page"/>
      </w:r>
    </w:p>
    <w:p w:rsidR="008C1C8A" w:rsidRDefault="00586587" w:rsidP="00F55655">
      <w:pPr>
        <w:spacing w:before="0" w:after="0"/>
        <w:rPr>
          <w:rFonts w:cstheme="minorHAnsi"/>
          <w:b/>
          <w:sz w:val="24"/>
          <w:szCs w:val="24"/>
        </w:rPr>
      </w:pPr>
      <w:r w:rsidRPr="00A05742">
        <w:rPr>
          <w:rFonts w:cstheme="minorHAnsi"/>
          <w:b/>
          <w:sz w:val="24"/>
          <w:szCs w:val="24"/>
        </w:rPr>
        <w:lastRenderedPageBreak/>
        <w:t>WORKSHOP OB</w:t>
      </w:r>
      <w:r w:rsidR="008C1C8A" w:rsidRPr="00A05742">
        <w:rPr>
          <w:rFonts w:cstheme="minorHAnsi"/>
          <w:b/>
          <w:sz w:val="24"/>
          <w:szCs w:val="24"/>
        </w:rPr>
        <w:t>JECTIVES</w:t>
      </w:r>
      <w:r w:rsidR="00A05742">
        <w:rPr>
          <w:rFonts w:cstheme="minorHAnsi"/>
          <w:b/>
          <w:sz w:val="24"/>
          <w:szCs w:val="24"/>
        </w:rPr>
        <w:t>:</w:t>
      </w:r>
    </w:p>
    <w:p w:rsidR="002B0A2B" w:rsidRPr="00A05742" w:rsidRDefault="002B0A2B" w:rsidP="00F55655">
      <w:pPr>
        <w:spacing w:before="0" w:after="0"/>
        <w:rPr>
          <w:rFonts w:cstheme="minorHAnsi"/>
          <w:b/>
          <w:color w:val="13151F"/>
          <w:sz w:val="24"/>
          <w:szCs w:val="24"/>
        </w:rPr>
      </w:pPr>
    </w:p>
    <w:p w:rsidR="00A05742" w:rsidRPr="002063C7" w:rsidRDefault="002063C7" w:rsidP="00022AFD">
      <w:pPr>
        <w:numPr>
          <w:ilvl w:val="0"/>
          <w:numId w:val="33"/>
        </w:numPr>
        <w:spacing w:before="0" w:after="0" w:line="276" w:lineRule="auto"/>
        <w:ind w:right="720"/>
        <w:contextualSpacing/>
        <w:jc w:val="both"/>
        <w:rPr>
          <w:rFonts w:cstheme="minorHAnsi"/>
          <w:color w:val="000000" w:themeColor="text1"/>
          <w:kern w:val="24"/>
          <w:szCs w:val="24"/>
        </w:rPr>
      </w:pPr>
      <w:r w:rsidRPr="002063C7">
        <w:rPr>
          <w:rFonts w:cstheme="minorHAnsi"/>
          <w:bCs/>
          <w:color w:val="000000" w:themeColor="text1"/>
          <w:kern w:val="24"/>
          <w:szCs w:val="24"/>
        </w:rPr>
        <w:t>S</w:t>
      </w:r>
      <w:r w:rsidR="00A05742" w:rsidRPr="002063C7">
        <w:rPr>
          <w:rFonts w:cstheme="minorHAnsi"/>
          <w:bCs/>
          <w:color w:val="000000" w:themeColor="text1"/>
          <w:kern w:val="24"/>
          <w:szCs w:val="24"/>
        </w:rPr>
        <w:t>hare experiences and foster commitment through strong partnership</w:t>
      </w:r>
      <w:r w:rsidR="00022AFD">
        <w:rPr>
          <w:rFonts w:cstheme="minorHAnsi"/>
          <w:bCs/>
          <w:color w:val="000000" w:themeColor="text1"/>
          <w:kern w:val="24"/>
          <w:szCs w:val="24"/>
        </w:rPr>
        <w:t xml:space="preserve"> of all the stakeholders</w:t>
      </w:r>
      <w:r w:rsidR="00A05742" w:rsidRPr="002063C7">
        <w:rPr>
          <w:rFonts w:cstheme="minorHAnsi"/>
          <w:bCs/>
          <w:color w:val="000000" w:themeColor="text1"/>
          <w:kern w:val="24"/>
          <w:szCs w:val="24"/>
        </w:rPr>
        <w:t xml:space="preserve">. </w:t>
      </w:r>
    </w:p>
    <w:p w:rsidR="00A05742" w:rsidRPr="002063C7" w:rsidRDefault="00A05742" w:rsidP="00022AFD">
      <w:pPr>
        <w:numPr>
          <w:ilvl w:val="0"/>
          <w:numId w:val="33"/>
        </w:numPr>
        <w:spacing w:before="0" w:after="0" w:line="276" w:lineRule="auto"/>
        <w:ind w:right="720"/>
        <w:contextualSpacing/>
        <w:jc w:val="both"/>
        <w:rPr>
          <w:rFonts w:cstheme="minorHAnsi"/>
          <w:color w:val="000000" w:themeColor="text1"/>
          <w:kern w:val="24"/>
          <w:szCs w:val="24"/>
        </w:rPr>
      </w:pPr>
      <w:r w:rsidRPr="002063C7">
        <w:rPr>
          <w:rFonts w:cstheme="minorHAnsi"/>
          <w:bCs/>
          <w:color w:val="000000" w:themeColor="text1"/>
          <w:kern w:val="24"/>
          <w:szCs w:val="24"/>
        </w:rPr>
        <w:t xml:space="preserve">Define appropriate approaches to address the key CRVS </w:t>
      </w:r>
      <w:r w:rsidR="00022AFD">
        <w:rPr>
          <w:rFonts w:cstheme="minorHAnsi"/>
          <w:bCs/>
          <w:color w:val="000000" w:themeColor="text1"/>
          <w:kern w:val="24"/>
          <w:szCs w:val="24"/>
        </w:rPr>
        <w:t>o</w:t>
      </w:r>
      <w:r w:rsidRPr="002063C7">
        <w:rPr>
          <w:rFonts w:cstheme="minorHAnsi"/>
          <w:bCs/>
          <w:color w:val="000000" w:themeColor="text1"/>
          <w:kern w:val="24"/>
          <w:szCs w:val="24"/>
        </w:rPr>
        <w:t xml:space="preserve">perational issues through a consensus among multiple stakeholders. </w:t>
      </w:r>
    </w:p>
    <w:p w:rsidR="00A05742" w:rsidRPr="002063C7" w:rsidRDefault="00A05742" w:rsidP="00022AFD">
      <w:pPr>
        <w:numPr>
          <w:ilvl w:val="0"/>
          <w:numId w:val="33"/>
        </w:numPr>
        <w:spacing w:before="0" w:after="0" w:line="276" w:lineRule="auto"/>
        <w:ind w:right="720"/>
        <w:contextualSpacing/>
        <w:jc w:val="both"/>
        <w:rPr>
          <w:rFonts w:cstheme="minorHAnsi"/>
          <w:color w:val="000000" w:themeColor="text1"/>
          <w:kern w:val="24"/>
          <w:szCs w:val="24"/>
        </w:rPr>
      </w:pPr>
      <w:r w:rsidRPr="002063C7">
        <w:rPr>
          <w:rFonts w:cstheme="minorHAnsi"/>
          <w:bCs/>
          <w:color w:val="000000" w:themeColor="text1"/>
          <w:kern w:val="24"/>
          <w:szCs w:val="24"/>
        </w:rPr>
        <w:t xml:space="preserve">Define roles and responsibilities of various stakeholders to form basis of future CRVS Action Plan. </w:t>
      </w:r>
    </w:p>
    <w:p w:rsidR="00A05742" w:rsidRPr="002063C7" w:rsidRDefault="002063C7" w:rsidP="00022AFD">
      <w:pPr>
        <w:numPr>
          <w:ilvl w:val="0"/>
          <w:numId w:val="33"/>
        </w:numPr>
        <w:spacing w:before="0" w:after="0" w:line="276" w:lineRule="auto"/>
        <w:ind w:right="720"/>
        <w:contextualSpacing/>
        <w:jc w:val="both"/>
        <w:rPr>
          <w:rFonts w:cstheme="minorHAnsi"/>
          <w:color w:val="000000" w:themeColor="text1"/>
          <w:kern w:val="24"/>
          <w:szCs w:val="24"/>
        </w:rPr>
      </w:pPr>
      <w:r w:rsidRPr="002063C7">
        <w:rPr>
          <w:rFonts w:cstheme="minorHAnsi"/>
          <w:bCs/>
          <w:color w:val="000000" w:themeColor="text1"/>
          <w:kern w:val="24"/>
          <w:szCs w:val="24"/>
        </w:rPr>
        <w:t xml:space="preserve">Develop an outline of </w:t>
      </w:r>
      <w:r w:rsidR="00A05742" w:rsidRPr="002063C7">
        <w:rPr>
          <w:rFonts w:cstheme="minorHAnsi"/>
          <w:bCs/>
          <w:color w:val="000000" w:themeColor="text1"/>
          <w:kern w:val="24"/>
          <w:szCs w:val="24"/>
        </w:rPr>
        <w:t>National Strategic Plan on CRVS</w:t>
      </w:r>
      <w:r w:rsidR="00022AFD">
        <w:rPr>
          <w:rFonts w:cstheme="minorHAnsi"/>
          <w:bCs/>
          <w:color w:val="000000" w:themeColor="text1"/>
          <w:kern w:val="24"/>
          <w:szCs w:val="24"/>
        </w:rPr>
        <w:t xml:space="preserve"> based upon the recommendations of the Rapid and Comprehensive Assessments.</w:t>
      </w:r>
    </w:p>
    <w:p w:rsidR="00022AFD" w:rsidRDefault="00022AFD">
      <w:pPr>
        <w:spacing w:before="0" w:line="276" w:lineRule="auto"/>
        <w:rPr>
          <w:rFonts w:cstheme="minorHAnsi"/>
          <w:b/>
          <w:szCs w:val="24"/>
        </w:rPr>
      </w:pPr>
    </w:p>
    <w:p w:rsidR="00802A7F" w:rsidRPr="00A05742" w:rsidRDefault="00802A7F" w:rsidP="00802A7F">
      <w:pPr>
        <w:spacing w:before="0" w:after="0"/>
        <w:rPr>
          <w:rFonts w:cstheme="minorHAnsi"/>
          <w:sz w:val="24"/>
          <w:szCs w:val="24"/>
        </w:rPr>
      </w:pPr>
      <w:r w:rsidRPr="00A05742">
        <w:rPr>
          <w:rFonts w:cstheme="minorHAnsi"/>
          <w:b/>
          <w:sz w:val="24"/>
          <w:szCs w:val="24"/>
        </w:rPr>
        <w:t>WORKSHOP STRUCTURE</w:t>
      </w:r>
      <w:r>
        <w:rPr>
          <w:rFonts w:cstheme="minorHAnsi"/>
          <w:b/>
          <w:sz w:val="24"/>
          <w:szCs w:val="24"/>
        </w:rPr>
        <w:t>:</w:t>
      </w:r>
    </w:p>
    <w:p w:rsidR="004A55CB" w:rsidRDefault="004A55CB" w:rsidP="00802A7F">
      <w:pPr>
        <w:spacing w:before="0"/>
        <w:jc w:val="both"/>
        <w:rPr>
          <w:sz w:val="24"/>
        </w:rPr>
      </w:pPr>
    </w:p>
    <w:p w:rsidR="00AE2FE4" w:rsidRDefault="00802A7F" w:rsidP="004A55CB">
      <w:pPr>
        <w:spacing w:before="0" w:line="276" w:lineRule="auto"/>
        <w:jc w:val="both"/>
        <w:rPr>
          <w:sz w:val="24"/>
        </w:rPr>
      </w:pPr>
      <w:r w:rsidRPr="00F13BED">
        <w:rPr>
          <w:sz w:val="24"/>
        </w:rPr>
        <w:t xml:space="preserve">As the prime objective of this National CRVS </w:t>
      </w:r>
      <w:r>
        <w:rPr>
          <w:sz w:val="24"/>
        </w:rPr>
        <w:t>Stakeholder</w:t>
      </w:r>
      <w:r w:rsidR="001A54AB">
        <w:rPr>
          <w:sz w:val="24"/>
        </w:rPr>
        <w:t>s</w:t>
      </w:r>
      <w:r>
        <w:rPr>
          <w:sz w:val="24"/>
        </w:rPr>
        <w:t xml:space="preserve"> </w:t>
      </w:r>
      <w:r w:rsidRPr="00F13BED">
        <w:rPr>
          <w:sz w:val="24"/>
        </w:rPr>
        <w:t xml:space="preserve">Workshop </w:t>
      </w:r>
      <w:r>
        <w:rPr>
          <w:sz w:val="24"/>
        </w:rPr>
        <w:t xml:space="preserve">for Strategic Planning </w:t>
      </w:r>
      <w:r w:rsidRPr="00F13BED">
        <w:rPr>
          <w:sz w:val="24"/>
        </w:rPr>
        <w:t xml:space="preserve">was to </w:t>
      </w:r>
      <w:r>
        <w:rPr>
          <w:sz w:val="24"/>
        </w:rPr>
        <w:t xml:space="preserve">review the overall situation and develop the work plan, so it was structured in a way that Day-1 (Seesion-1) was used to provide orientation to the participants about various dimensions </w:t>
      </w:r>
      <w:r w:rsidR="001A54AB">
        <w:rPr>
          <w:sz w:val="24"/>
        </w:rPr>
        <w:t xml:space="preserve">of the subject </w:t>
      </w:r>
      <w:r>
        <w:rPr>
          <w:sz w:val="24"/>
        </w:rPr>
        <w:t xml:space="preserve">and multiple national and international experiences. </w:t>
      </w:r>
    </w:p>
    <w:p w:rsidR="00AE2FE4" w:rsidRPr="00791AF8" w:rsidRDefault="00791AF8" w:rsidP="00B515B9">
      <w:pPr>
        <w:spacing w:before="0" w:line="276" w:lineRule="auto"/>
        <w:jc w:val="both"/>
        <w:rPr>
          <w:sz w:val="24"/>
        </w:rPr>
      </w:pPr>
      <w:r>
        <w:rPr>
          <w:sz w:val="24"/>
        </w:rPr>
        <w:t>Day two s</w:t>
      </w:r>
      <w:r w:rsidR="00AE2FE4">
        <w:rPr>
          <w:sz w:val="24"/>
        </w:rPr>
        <w:t>essions w</w:t>
      </w:r>
      <w:r>
        <w:rPr>
          <w:sz w:val="24"/>
        </w:rPr>
        <w:t>ere</w:t>
      </w:r>
      <w:r w:rsidR="001A54AB">
        <w:rPr>
          <w:sz w:val="24"/>
        </w:rPr>
        <w:t xml:space="preserve"> </w:t>
      </w:r>
      <w:r w:rsidR="00802A7F">
        <w:rPr>
          <w:sz w:val="24"/>
        </w:rPr>
        <w:t xml:space="preserve">used for group work </w:t>
      </w:r>
      <w:r w:rsidR="00AE2FE4">
        <w:rPr>
          <w:sz w:val="24"/>
        </w:rPr>
        <w:t xml:space="preserve">based on the WHO Guidelines and </w:t>
      </w:r>
      <w:r>
        <w:rPr>
          <w:sz w:val="24"/>
        </w:rPr>
        <w:t xml:space="preserve">the recommendations of </w:t>
      </w:r>
      <w:r w:rsidR="00802A7F">
        <w:rPr>
          <w:sz w:val="24"/>
        </w:rPr>
        <w:t xml:space="preserve">CRVS Comprehensive Assessment </w:t>
      </w:r>
      <w:r w:rsidR="00AE2FE4">
        <w:rPr>
          <w:sz w:val="24"/>
        </w:rPr>
        <w:t xml:space="preserve">for the Strategic Plan. In this context participants were distributed </w:t>
      </w:r>
      <w:r w:rsidR="00B515B9">
        <w:rPr>
          <w:sz w:val="24"/>
        </w:rPr>
        <w:t xml:space="preserve">in </w:t>
      </w:r>
      <w:r w:rsidR="00AE2FE4">
        <w:rPr>
          <w:sz w:val="24"/>
        </w:rPr>
        <w:t xml:space="preserve">two groups (Federal and Provincial).  </w:t>
      </w:r>
      <w:r>
        <w:rPr>
          <w:sz w:val="24"/>
        </w:rPr>
        <w:t xml:space="preserve">The workshop was mix of individual and group presentations and plenary discussions.  </w:t>
      </w:r>
      <w:r w:rsidR="001E778E" w:rsidRPr="001E778E">
        <w:rPr>
          <w:i/>
          <w:sz w:val="24"/>
        </w:rPr>
        <w:t xml:space="preserve">Agenda is annexed at </w:t>
      </w:r>
      <w:r w:rsidR="008F0DB6">
        <w:rPr>
          <w:i/>
          <w:sz w:val="24"/>
        </w:rPr>
        <w:t>B</w:t>
      </w:r>
      <w:r w:rsidR="001E778E" w:rsidRPr="001E778E">
        <w:rPr>
          <w:i/>
          <w:sz w:val="24"/>
        </w:rPr>
        <w:t xml:space="preserve">. </w:t>
      </w:r>
    </w:p>
    <w:p w:rsidR="00740A21" w:rsidRDefault="00740A21" w:rsidP="00F55655">
      <w:pPr>
        <w:spacing w:before="0" w:after="0"/>
        <w:rPr>
          <w:rFonts w:cstheme="minorHAnsi"/>
          <w:b/>
          <w:sz w:val="24"/>
          <w:szCs w:val="24"/>
        </w:rPr>
      </w:pPr>
    </w:p>
    <w:p w:rsidR="00A73C32" w:rsidRPr="00A05742" w:rsidRDefault="008C1C8A" w:rsidP="00F55655">
      <w:pPr>
        <w:spacing w:before="0" w:after="0"/>
        <w:rPr>
          <w:rFonts w:cstheme="minorHAnsi"/>
          <w:sz w:val="24"/>
          <w:szCs w:val="24"/>
        </w:rPr>
      </w:pPr>
      <w:r w:rsidRPr="00A05742">
        <w:rPr>
          <w:rFonts w:cstheme="minorHAnsi"/>
          <w:b/>
          <w:sz w:val="24"/>
          <w:szCs w:val="24"/>
        </w:rPr>
        <w:t>WORKSHOP PARTICIPANTS</w:t>
      </w:r>
      <w:r w:rsidR="00A05742">
        <w:rPr>
          <w:rFonts w:cstheme="minorHAnsi"/>
          <w:b/>
          <w:sz w:val="24"/>
          <w:szCs w:val="24"/>
        </w:rPr>
        <w:t>:</w:t>
      </w:r>
    </w:p>
    <w:p w:rsidR="00740A21" w:rsidRDefault="00740A21" w:rsidP="002F50B9">
      <w:pPr>
        <w:spacing w:before="0"/>
        <w:jc w:val="both"/>
        <w:rPr>
          <w:rFonts w:cstheme="minorHAnsi"/>
          <w:sz w:val="24"/>
          <w:szCs w:val="24"/>
        </w:rPr>
      </w:pPr>
    </w:p>
    <w:p w:rsidR="00802A7F" w:rsidRDefault="002F50B9" w:rsidP="00740A21">
      <w:pPr>
        <w:spacing w:before="0" w:line="276" w:lineRule="auto"/>
        <w:jc w:val="both"/>
        <w:rPr>
          <w:rFonts w:cstheme="minorHAnsi"/>
          <w:sz w:val="24"/>
          <w:szCs w:val="24"/>
        </w:rPr>
      </w:pPr>
      <w:r w:rsidRPr="00802A7F">
        <w:rPr>
          <w:rFonts w:cstheme="minorHAnsi"/>
          <w:sz w:val="24"/>
          <w:szCs w:val="24"/>
        </w:rPr>
        <w:t xml:space="preserve">As the CRVS topic is multidisciplinary in nature and needs the involvement of a number of stakeholders so a diverse participation was ensured to get maximum inputs and diversity of ideas. </w:t>
      </w:r>
    </w:p>
    <w:p w:rsidR="00802A7F" w:rsidRPr="00802A7F" w:rsidRDefault="00E41CE6" w:rsidP="00740A21">
      <w:pPr>
        <w:spacing w:before="0" w:line="276" w:lineRule="auto"/>
        <w:jc w:val="both"/>
        <w:rPr>
          <w:rFonts w:cstheme="minorHAnsi"/>
          <w:sz w:val="24"/>
          <w:szCs w:val="24"/>
        </w:rPr>
      </w:pPr>
      <w:r>
        <w:rPr>
          <w:rFonts w:cstheme="minorHAnsi"/>
          <w:sz w:val="24"/>
          <w:szCs w:val="24"/>
        </w:rPr>
        <w:t>The event was led by Ministry of Planning, Development and Reforms and p</w:t>
      </w:r>
      <w:r w:rsidR="002F50B9" w:rsidRPr="00802A7F">
        <w:rPr>
          <w:rFonts w:cstheme="minorHAnsi"/>
          <w:sz w:val="24"/>
          <w:szCs w:val="24"/>
        </w:rPr>
        <w:t xml:space="preserve">articipation </w:t>
      </w:r>
      <w:r w:rsidR="00740A21">
        <w:rPr>
          <w:rFonts w:cstheme="minorHAnsi"/>
          <w:sz w:val="24"/>
          <w:szCs w:val="24"/>
        </w:rPr>
        <w:t>was</w:t>
      </w:r>
      <w:r w:rsidR="002F50B9" w:rsidRPr="00802A7F">
        <w:rPr>
          <w:rFonts w:cstheme="minorHAnsi"/>
          <w:sz w:val="24"/>
          <w:szCs w:val="24"/>
        </w:rPr>
        <w:t xml:space="preserve"> drawn from </w:t>
      </w:r>
      <w:r w:rsidR="00802A7F" w:rsidRPr="00802A7F">
        <w:rPr>
          <w:rFonts w:cstheme="minorHAnsi"/>
          <w:sz w:val="24"/>
          <w:szCs w:val="24"/>
        </w:rPr>
        <w:t xml:space="preserve">Pakistan Bureau of </w:t>
      </w:r>
      <w:r w:rsidR="002F50B9" w:rsidRPr="00802A7F">
        <w:rPr>
          <w:rFonts w:cstheme="minorHAnsi"/>
          <w:sz w:val="24"/>
          <w:szCs w:val="24"/>
        </w:rPr>
        <w:t>Statistics, National Registration Authority</w:t>
      </w:r>
      <w:r w:rsidR="00802A7F" w:rsidRPr="00802A7F">
        <w:rPr>
          <w:rFonts w:cstheme="minorHAnsi"/>
          <w:sz w:val="24"/>
          <w:szCs w:val="24"/>
        </w:rPr>
        <w:t xml:space="preserve"> (NADRA)</w:t>
      </w:r>
      <w:r w:rsidR="002F50B9" w:rsidRPr="00802A7F">
        <w:rPr>
          <w:rFonts w:cstheme="minorHAnsi"/>
          <w:sz w:val="24"/>
          <w:szCs w:val="24"/>
        </w:rPr>
        <w:t xml:space="preserve">, the Provincial Health </w:t>
      </w:r>
      <w:r w:rsidR="00740A21">
        <w:rPr>
          <w:rFonts w:cstheme="minorHAnsi"/>
          <w:sz w:val="24"/>
          <w:szCs w:val="24"/>
        </w:rPr>
        <w:t>and Local Government Departments</w:t>
      </w:r>
      <w:r w:rsidR="002F50B9" w:rsidRPr="00802A7F">
        <w:rPr>
          <w:rFonts w:cstheme="minorHAnsi"/>
          <w:sz w:val="24"/>
          <w:szCs w:val="24"/>
        </w:rPr>
        <w:t>. Representatives of a number of international partners like</w:t>
      </w:r>
      <w:r w:rsidR="00802A7F" w:rsidRPr="00802A7F">
        <w:rPr>
          <w:rFonts w:cstheme="minorHAnsi"/>
          <w:sz w:val="24"/>
          <w:szCs w:val="24"/>
        </w:rPr>
        <w:t xml:space="preserve"> WHO-EMRO, UNESCAP</w:t>
      </w:r>
      <w:r w:rsidR="002F50B9" w:rsidRPr="00802A7F">
        <w:rPr>
          <w:rFonts w:cstheme="minorHAnsi"/>
          <w:sz w:val="24"/>
          <w:szCs w:val="24"/>
        </w:rPr>
        <w:t xml:space="preserve">, Plan International, were also present. </w:t>
      </w:r>
      <w:r w:rsidR="00802A7F" w:rsidRPr="00802A7F">
        <w:rPr>
          <w:rFonts w:cstheme="minorHAnsi"/>
          <w:sz w:val="24"/>
          <w:szCs w:val="24"/>
        </w:rPr>
        <w:t>Minister for Health – Gilgit</w:t>
      </w:r>
      <w:r w:rsidR="00740A21">
        <w:rPr>
          <w:rFonts w:cstheme="minorHAnsi"/>
          <w:sz w:val="24"/>
          <w:szCs w:val="24"/>
        </w:rPr>
        <w:t xml:space="preserve"> </w:t>
      </w:r>
      <w:r w:rsidR="00802A7F" w:rsidRPr="00802A7F">
        <w:rPr>
          <w:rFonts w:cstheme="minorHAnsi"/>
          <w:sz w:val="24"/>
          <w:szCs w:val="24"/>
        </w:rPr>
        <w:t xml:space="preserve">Baltistan also </w:t>
      </w:r>
      <w:r>
        <w:rPr>
          <w:rFonts w:cstheme="minorHAnsi"/>
          <w:sz w:val="24"/>
          <w:szCs w:val="24"/>
        </w:rPr>
        <w:t>participated</w:t>
      </w:r>
      <w:r w:rsidR="00802A7F" w:rsidRPr="00802A7F">
        <w:rPr>
          <w:rFonts w:cstheme="minorHAnsi"/>
          <w:sz w:val="24"/>
          <w:szCs w:val="24"/>
        </w:rPr>
        <w:t xml:space="preserve"> and chair</w:t>
      </w:r>
      <w:r>
        <w:rPr>
          <w:rFonts w:cstheme="minorHAnsi"/>
          <w:sz w:val="24"/>
          <w:szCs w:val="24"/>
        </w:rPr>
        <w:t>ed</w:t>
      </w:r>
      <w:r w:rsidR="00802A7F" w:rsidRPr="00802A7F">
        <w:rPr>
          <w:rFonts w:cstheme="minorHAnsi"/>
          <w:sz w:val="24"/>
          <w:szCs w:val="24"/>
        </w:rPr>
        <w:t xml:space="preserve"> the meeting during both days.</w:t>
      </w:r>
      <w:r>
        <w:rPr>
          <w:rFonts w:cstheme="minorHAnsi"/>
          <w:sz w:val="24"/>
          <w:szCs w:val="24"/>
        </w:rPr>
        <w:t xml:space="preserve"> </w:t>
      </w:r>
    </w:p>
    <w:p w:rsidR="00802A7F" w:rsidRPr="00802A7F" w:rsidRDefault="00802A7F" w:rsidP="00696208">
      <w:pPr>
        <w:spacing w:before="0" w:line="276" w:lineRule="auto"/>
        <w:jc w:val="both"/>
        <w:rPr>
          <w:rFonts w:cstheme="minorHAnsi"/>
          <w:sz w:val="24"/>
          <w:szCs w:val="24"/>
        </w:rPr>
      </w:pPr>
      <w:r w:rsidRPr="00802A7F">
        <w:rPr>
          <w:rFonts w:cstheme="minorHAnsi"/>
          <w:sz w:val="24"/>
          <w:szCs w:val="24"/>
        </w:rPr>
        <w:t xml:space="preserve">Dr. </w:t>
      </w:r>
      <w:proofErr w:type="spellStart"/>
      <w:r w:rsidRPr="00802A7F">
        <w:rPr>
          <w:rFonts w:cstheme="minorHAnsi"/>
          <w:sz w:val="24"/>
          <w:szCs w:val="24"/>
        </w:rPr>
        <w:t>Azza</w:t>
      </w:r>
      <w:proofErr w:type="spellEnd"/>
      <w:r w:rsidRPr="00802A7F">
        <w:rPr>
          <w:rFonts w:cstheme="minorHAnsi"/>
          <w:sz w:val="24"/>
          <w:szCs w:val="24"/>
        </w:rPr>
        <w:t xml:space="preserve"> Mohammad </w:t>
      </w:r>
      <w:proofErr w:type="spellStart"/>
      <w:r w:rsidRPr="00802A7F">
        <w:rPr>
          <w:rFonts w:cstheme="minorHAnsi"/>
          <w:sz w:val="24"/>
          <w:szCs w:val="24"/>
        </w:rPr>
        <w:t>Badar</w:t>
      </w:r>
      <w:proofErr w:type="spellEnd"/>
      <w:r w:rsidRPr="00802A7F">
        <w:rPr>
          <w:rFonts w:cstheme="minorHAnsi"/>
          <w:sz w:val="24"/>
          <w:szCs w:val="24"/>
        </w:rPr>
        <w:t xml:space="preserve">, Technical Officer, Vital Statistics and Country Support, EST/ER, WHO/EMRO, and Ms. </w:t>
      </w:r>
      <w:proofErr w:type="spellStart"/>
      <w:r w:rsidRPr="00802A7F">
        <w:rPr>
          <w:rFonts w:cstheme="minorHAnsi"/>
          <w:sz w:val="24"/>
          <w:szCs w:val="24"/>
        </w:rPr>
        <w:t>Tanja</w:t>
      </w:r>
      <w:proofErr w:type="spellEnd"/>
      <w:r w:rsidRPr="00802A7F">
        <w:rPr>
          <w:rFonts w:cstheme="minorHAnsi"/>
          <w:sz w:val="24"/>
          <w:szCs w:val="24"/>
        </w:rPr>
        <w:t xml:space="preserve"> </w:t>
      </w:r>
      <w:proofErr w:type="spellStart"/>
      <w:r w:rsidRPr="00802A7F">
        <w:rPr>
          <w:rFonts w:cstheme="minorHAnsi"/>
          <w:sz w:val="24"/>
          <w:szCs w:val="24"/>
        </w:rPr>
        <w:t>Sejera</w:t>
      </w:r>
      <w:proofErr w:type="spellEnd"/>
      <w:r w:rsidRPr="00802A7F">
        <w:rPr>
          <w:rFonts w:cstheme="minorHAnsi"/>
          <w:sz w:val="24"/>
          <w:szCs w:val="24"/>
        </w:rPr>
        <w:t xml:space="preserve">, Associate Statistician, Statistics Division, UNESCAP, Bangkok, Thailand </w:t>
      </w:r>
      <w:proofErr w:type="gramStart"/>
      <w:r w:rsidRPr="00802A7F">
        <w:rPr>
          <w:rFonts w:cstheme="minorHAnsi"/>
          <w:sz w:val="24"/>
          <w:szCs w:val="24"/>
        </w:rPr>
        <w:t>were</w:t>
      </w:r>
      <w:proofErr w:type="gramEnd"/>
      <w:r w:rsidRPr="00802A7F">
        <w:rPr>
          <w:rFonts w:cstheme="minorHAnsi"/>
          <w:sz w:val="24"/>
          <w:szCs w:val="24"/>
        </w:rPr>
        <w:t xml:space="preserve"> </w:t>
      </w:r>
      <w:r w:rsidR="00BE6AFF">
        <w:rPr>
          <w:rFonts w:cstheme="minorHAnsi"/>
          <w:sz w:val="24"/>
          <w:szCs w:val="24"/>
        </w:rPr>
        <w:t xml:space="preserve">among </w:t>
      </w:r>
      <w:r w:rsidRPr="00802A7F">
        <w:rPr>
          <w:rFonts w:cstheme="minorHAnsi"/>
          <w:sz w:val="24"/>
          <w:szCs w:val="24"/>
        </w:rPr>
        <w:t>the resource persons/</w:t>
      </w:r>
      <w:r w:rsidR="001C220A" w:rsidRPr="00802A7F">
        <w:rPr>
          <w:rFonts w:cstheme="minorHAnsi"/>
          <w:sz w:val="24"/>
          <w:szCs w:val="24"/>
        </w:rPr>
        <w:t>facilitators of</w:t>
      </w:r>
      <w:r w:rsidRPr="00802A7F">
        <w:rPr>
          <w:rFonts w:cstheme="minorHAnsi"/>
          <w:sz w:val="24"/>
          <w:szCs w:val="24"/>
        </w:rPr>
        <w:t xml:space="preserve"> the workshop. </w:t>
      </w:r>
      <w:r w:rsidRPr="00802A7F">
        <w:rPr>
          <w:rFonts w:cstheme="minorHAnsi"/>
          <w:i/>
          <w:sz w:val="24"/>
          <w:szCs w:val="24"/>
        </w:rPr>
        <w:t xml:space="preserve">List of participants annexed at </w:t>
      </w:r>
      <w:r w:rsidR="008F0DB6">
        <w:rPr>
          <w:rFonts w:cstheme="minorHAnsi"/>
          <w:i/>
          <w:sz w:val="24"/>
          <w:szCs w:val="24"/>
        </w:rPr>
        <w:t>C</w:t>
      </w:r>
      <w:r w:rsidR="001445DC">
        <w:rPr>
          <w:rFonts w:cstheme="minorHAnsi"/>
          <w:i/>
          <w:sz w:val="24"/>
          <w:szCs w:val="24"/>
        </w:rPr>
        <w:t xml:space="preserve">. </w:t>
      </w:r>
    </w:p>
    <w:p w:rsidR="00512571" w:rsidRDefault="00512571" w:rsidP="00F55655">
      <w:pPr>
        <w:spacing w:before="0" w:after="0"/>
        <w:rPr>
          <w:rFonts w:cstheme="minorHAnsi"/>
          <w:b/>
          <w:sz w:val="24"/>
          <w:szCs w:val="24"/>
        </w:rPr>
      </w:pPr>
    </w:p>
    <w:p w:rsidR="00696208" w:rsidRDefault="00696208">
      <w:pPr>
        <w:spacing w:before="0" w:line="276" w:lineRule="auto"/>
        <w:rPr>
          <w:rFonts w:cstheme="minorHAnsi"/>
          <w:b/>
          <w:sz w:val="24"/>
          <w:szCs w:val="24"/>
        </w:rPr>
      </w:pPr>
      <w:r>
        <w:rPr>
          <w:rFonts w:cstheme="minorHAnsi"/>
          <w:b/>
          <w:sz w:val="24"/>
          <w:szCs w:val="24"/>
        </w:rPr>
        <w:br w:type="page"/>
      </w:r>
    </w:p>
    <w:p w:rsidR="00F70A20" w:rsidRPr="00A05742" w:rsidRDefault="00187C8E" w:rsidP="00F55655">
      <w:pPr>
        <w:spacing w:before="0" w:after="0"/>
        <w:rPr>
          <w:rFonts w:cstheme="minorHAnsi"/>
          <w:b/>
          <w:sz w:val="24"/>
          <w:szCs w:val="24"/>
        </w:rPr>
      </w:pPr>
      <w:r w:rsidRPr="00A05742">
        <w:rPr>
          <w:rFonts w:cstheme="minorHAnsi"/>
          <w:b/>
          <w:sz w:val="24"/>
          <w:szCs w:val="24"/>
        </w:rPr>
        <w:lastRenderedPageBreak/>
        <w:t>WORKSHOP PROCEEDINGS</w:t>
      </w:r>
      <w:r w:rsidR="009F2C41">
        <w:rPr>
          <w:rFonts w:cstheme="minorHAnsi"/>
          <w:b/>
          <w:sz w:val="24"/>
          <w:szCs w:val="24"/>
        </w:rPr>
        <w:t>:</w:t>
      </w:r>
    </w:p>
    <w:p w:rsidR="00901E91" w:rsidRPr="00901E91" w:rsidRDefault="00901E91" w:rsidP="00901E91">
      <w:pPr>
        <w:spacing w:before="0" w:after="0"/>
        <w:rPr>
          <w:rFonts w:cstheme="minorHAnsi"/>
          <w:b/>
          <w:sz w:val="24"/>
          <w:szCs w:val="24"/>
          <w:u w:val="single"/>
        </w:rPr>
      </w:pPr>
      <w:r w:rsidRPr="00901E91">
        <w:rPr>
          <w:rFonts w:cstheme="minorHAnsi"/>
          <w:b/>
          <w:sz w:val="24"/>
          <w:szCs w:val="24"/>
          <w:u w:val="single"/>
        </w:rPr>
        <w:t xml:space="preserve">Day – </w:t>
      </w:r>
      <w:r>
        <w:rPr>
          <w:rFonts w:cstheme="minorHAnsi"/>
          <w:b/>
          <w:sz w:val="24"/>
          <w:szCs w:val="24"/>
          <w:u w:val="single"/>
        </w:rPr>
        <w:t xml:space="preserve">1: </w:t>
      </w:r>
      <w:r w:rsidRPr="00FC7676">
        <w:rPr>
          <w:rFonts w:cstheme="minorHAnsi"/>
          <w:b/>
          <w:sz w:val="20"/>
          <w:szCs w:val="20"/>
          <w:u w:val="single"/>
        </w:rPr>
        <w:t>March 2</w:t>
      </w:r>
      <w:r>
        <w:rPr>
          <w:rFonts w:cstheme="minorHAnsi"/>
          <w:b/>
          <w:sz w:val="20"/>
          <w:szCs w:val="20"/>
          <w:u w:val="single"/>
        </w:rPr>
        <w:t>0, 2014</w:t>
      </w:r>
    </w:p>
    <w:p w:rsidR="006632AA" w:rsidRDefault="006632AA" w:rsidP="00E01192">
      <w:pPr>
        <w:spacing w:before="0" w:after="0"/>
        <w:jc w:val="both"/>
        <w:rPr>
          <w:sz w:val="24"/>
          <w:szCs w:val="24"/>
        </w:rPr>
      </w:pPr>
    </w:p>
    <w:p w:rsidR="00C530F4" w:rsidRDefault="00901E91" w:rsidP="006632AA">
      <w:pPr>
        <w:spacing w:before="0" w:after="0" w:line="276" w:lineRule="auto"/>
        <w:jc w:val="both"/>
        <w:rPr>
          <w:sz w:val="24"/>
          <w:szCs w:val="24"/>
        </w:rPr>
      </w:pPr>
      <w:r>
        <w:rPr>
          <w:sz w:val="24"/>
          <w:szCs w:val="24"/>
        </w:rPr>
        <w:t>W</w:t>
      </w:r>
      <w:r w:rsidR="00E01192" w:rsidRPr="00E01192">
        <w:rPr>
          <w:sz w:val="24"/>
          <w:szCs w:val="24"/>
        </w:rPr>
        <w:t>orkshop started with the recitation of Holy Quran. This was followed by the participant’s introduction</w:t>
      </w:r>
      <w:r w:rsidR="00A83FAD">
        <w:rPr>
          <w:sz w:val="24"/>
          <w:szCs w:val="24"/>
        </w:rPr>
        <w:t xml:space="preserve">. </w:t>
      </w:r>
      <w:r w:rsidR="00350764">
        <w:rPr>
          <w:sz w:val="24"/>
          <w:szCs w:val="24"/>
        </w:rPr>
        <w:t xml:space="preserve">Then multiple presentations were made </w:t>
      </w:r>
      <w:r w:rsidR="009E0CBA">
        <w:rPr>
          <w:sz w:val="24"/>
          <w:szCs w:val="24"/>
        </w:rPr>
        <w:t xml:space="preserve">on various related topics. </w:t>
      </w:r>
    </w:p>
    <w:p w:rsidR="00C530F4" w:rsidRDefault="00C530F4" w:rsidP="00E01192">
      <w:pPr>
        <w:spacing w:before="0" w:after="0"/>
        <w:jc w:val="both"/>
        <w:rPr>
          <w:sz w:val="24"/>
          <w:szCs w:val="24"/>
        </w:rPr>
      </w:pPr>
    </w:p>
    <w:p w:rsidR="00E01192" w:rsidRDefault="00A83FAD" w:rsidP="006632AA">
      <w:pPr>
        <w:spacing w:before="0" w:after="0" w:line="276" w:lineRule="auto"/>
        <w:jc w:val="both"/>
        <w:rPr>
          <w:rFonts w:cstheme="minorHAnsi"/>
        </w:rPr>
      </w:pPr>
      <w:r>
        <w:rPr>
          <w:sz w:val="24"/>
          <w:szCs w:val="24"/>
        </w:rPr>
        <w:t>Dr</w:t>
      </w:r>
      <w:r w:rsidR="006632AA">
        <w:rPr>
          <w:sz w:val="24"/>
          <w:szCs w:val="24"/>
        </w:rPr>
        <w:t>.</w:t>
      </w:r>
      <w:r>
        <w:rPr>
          <w:sz w:val="24"/>
          <w:szCs w:val="24"/>
        </w:rPr>
        <w:t xml:space="preserve"> </w:t>
      </w:r>
      <w:r w:rsidR="00E01192" w:rsidRPr="006632AA">
        <w:rPr>
          <w:rFonts w:cstheme="minorHAnsi"/>
          <w:sz w:val="24"/>
        </w:rPr>
        <w:t xml:space="preserve">Ghulam Asghar Abbasi, Chief Health, </w:t>
      </w:r>
      <w:r w:rsidR="006632AA" w:rsidRPr="006632AA">
        <w:rPr>
          <w:rFonts w:cstheme="minorHAnsi"/>
          <w:sz w:val="24"/>
        </w:rPr>
        <w:t>Ministry of Planning, Development and Reforms in his opening remarks</w:t>
      </w:r>
      <w:r w:rsidRPr="006632AA">
        <w:rPr>
          <w:rFonts w:cstheme="minorHAnsi"/>
          <w:sz w:val="24"/>
        </w:rPr>
        <w:t xml:space="preserve"> reiterated the significance of CRVS towards various segments of government and community.</w:t>
      </w:r>
      <w:r w:rsidR="006632AA" w:rsidRPr="006632AA">
        <w:rPr>
          <w:rFonts w:cstheme="minorHAnsi"/>
          <w:sz w:val="24"/>
        </w:rPr>
        <w:t xml:space="preserve"> </w:t>
      </w:r>
      <w:r w:rsidRPr="006632AA">
        <w:rPr>
          <w:rFonts w:cstheme="minorHAnsi"/>
          <w:sz w:val="24"/>
        </w:rPr>
        <w:t xml:space="preserve">He said </w:t>
      </w:r>
      <w:r w:rsidR="006632AA" w:rsidRPr="006632AA">
        <w:rPr>
          <w:rFonts w:cstheme="minorHAnsi"/>
          <w:sz w:val="24"/>
        </w:rPr>
        <w:t>Ministry of Planning, Development and Reforms as per its mandate</w:t>
      </w:r>
      <w:r w:rsidRPr="006632AA">
        <w:rPr>
          <w:rFonts w:cstheme="minorHAnsi"/>
          <w:sz w:val="24"/>
        </w:rPr>
        <w:t xml:space="preserve"> would continue facilitating this gigantic task till the development of the final </w:t>
      </w:r>
      <w:r w:rsidR="006632AA" w:rsidRPr="006632AA">
        <w:rPr>
          <w:rFonts w:cstheme="minorHAnsi"/>
          <w:sz w:val="24"/>
        </w:rPr>
        <w:t xml:space="preserve">strategic </w:t>
      </w:r>
      <w:r w:rsidRPr="006632AA">
        <w:rPr>
          <w:rFonts w:cstheme="minorHAnsi"/>
          <w:sz w:val="24"/>
        </w:rPr>
        <w:t>plan and the start of its implementation</w:t>
      </w:r>
      <w:r w:rsidR="006632AA" w:rsidRPr="006632AA">
        <w:rPr>
          <w:rFonts w:cstheme="minorHAnsi"/>
          <w:sz w:val="24"/>
        </w:rPr>
        <w:t xml:space="preserve"> in the provinces</w:t>
      </w:r>
      <w:r w:rsidRPr="006632AA">
        <w:rPr>
          <w:rFonts w:cstheme="minorHAnsi"/>
          <w:sz w:val="24"/>
        </w:rPr>
        <w:t xml:space="preserve">. He appreciated the efforts of provincial governments and WHO </w:t>
      </w:r>
      <w:r w:rsidR="006632AA" w:rsidRPr="006632AA">
        <w:rPr>
          <w:rFonts w:cstheme="minorHAnsi"/>
          <w:sz w:val="24"/>
        </w:rPr>
        <w:t xml:space="preserve">and other international development partners </w:t>
      </w:r>
      <w:r w:rsidRPr="006632AA">
        <w:rPr>
          <w:rFonts w:cstheme="minorHAnsi"/>
          <w:sz w:val="24"/>
        </w:rPr>
        <w:t xml:space="preserve">for taking this agenda forward. Then Dr. </w:t>
      </w:r>
      <w:r w:rsidR="006632AA" w:rsidRPr="006632AA">
        <w:rPr>
          <w:rFonts w:cstheme="minorHAnsi"/>
          <w:sz w:val="24"/>
        </w:rPr>
        <w:t xml:space="preserve">Muhammad </w:t>
      </w:r>
      <w:r w:rsidRPr="006632AA">
        <w:rPr>
          <w:rFonts w:cstheme="minorHAnsi"/>
          <w:sz w:val="24"/>
        </w:rPr>
        <w:t>Asif, Deputy Chief</w:t>
      </w:r>
      <w:r w:rsidR="006632AA" w:rsidRPr="006632AA">
        <w:rPr>
          <w:rFonts w:cstheme="minorHAnsi"/>
          <w:sz w:val="24"/>
        </w:rPr>
        <w:t>, Ministry of Planning, Development and Reforms</w:t>
      </w:r>
      <w:r w:rsidRPr="006632AA">
        <w:rPr>
          <w:rFonts w:cstheme="minorHAnsi"/>
          <w:sz w:val="24"/>
        </w:rPr>
        <w:t xml:space="preserve"> </w:t>
      </w:r>
      <w:r w:rsidR="006632AA" w:rsidRPr="006632AA">
        <w:rPr>
          <w:rFonts w:cstheme="minorHAnsi"/>
          <w:sz w:val="24"/>
        </w:rPr>
        <w:t>gave presentation on</w:t>
      </w:r>
      <w:r w:rsidRPr="006632AA">
        <w:rPr>
          <w:rFonts w:cstheme="minorHAnsi"/>
          <w:sz w:val="24"/>
        </w:rPr>
        <w:t xml:space="preserve"> the objective</w:t>
      </w:r>
      <w:r w:rsidR="006632AA" w:rsidRPr="006632AA">
        <w:rPr>
          <w:rFonts w:cstheme="minorHAnsi"/>
          <w:sz w:val="24"/>
        </w:rPr>
        <w:t>s</w:t>
      </w:r>
      <w:r w:rsidRPr="006632AA">
        <w:rPr>
          <w:rFonts w:cstheme="minorHAnsi"/>
          <w:sz w:val="24"/>
        </w:rPr>
        <w:t xml:space="preserve">, structure and expected outputs of </w:t>
      </w:r>
      <w:r>
        <w:rPr>
          <w:rFonts w:cstheme="minorHAnsi"/>
        </w:rPr>
        <w:t xml:space="preserve">the workshop. </w:t>
      </w:r>
    </w:p>
    <w:p w:rsidR="00A83FAD" w:rsidRDefault="00A83FAD" w:rsidP="00A83FAD">
      <w:pPr>
        <w:spacing w:before="0" w:after="0"/>
        <w:jc w:val="both"/>
        <w:rPr>
          <w:rFonts w:cstheme="minorHAnsi"/>
        </w:rPr>
      </w:pPr>
    </w:p>
    <w:p w:rsidR="00E01192" w:rsidRPr="00C22CFD" w:rsidRDefault="00E01192" w:rsidP="00C22CFD">
      <w:pPr>
        <w:spacing w:before="0" w:after="0" w:line="276" w:lineRule="auto"/>
        <w:jc w:val="both"/>
        <w:rPr>
          <w:rFonts w:cstheme="minorHAnsi"/>
          <w:sz w:val="24"/>
        </w:rPr>
      </w:pPr>
      <w:r w:rsidRPr="00A83FAD">
        <w:rPr>
          <w:rFonts w:cstheme="minorHAnsi"/>
        </w:rPr>
        <w:t>Dr</w:t>
      </w:r>
      <w:r w:rsidR="00C22CFD">
        <w:rPr>
          <w:rFonts w:cstheme="minorHAnsi"/>
        </w:rPr>
        <w:t>.</w:t>
      </w:r>
      <w:r w:rsidRPr="00A83FAD">
        <w:rPr>
          <w:rFonts w:cstheme="minorHAnsi"/>
        </w:rPr>
        <w:t xml:space="preserve"> Zulfiqar Khan, HSS </w:t>
      </w:r>
      <w:r w:rsidRPr="00C22CFD">
        <w:rPr>
          <w:rFonts w:cstheme="minorHAnsi"/>
          <w:sz w:val="24"/>
        </w:rPr>
        <w:t>Cluster Coordinator</w:t>
      </w:r>
      <w:r w:rsidR="00A83FAD" w:rsidRPr="00C22CFD">
        <w:rPr>
          <w:rFonts w:cstheme="minorHAnsi"/>
          <w:sz w:val="24"/>
        </w:rPr>
        <w:t xml:space="preserve"> explained WHO’s vision for strengthening health systems at global, regional and national levels</w:t>
      </w:r>
      <w:r w:rsidR="00C22CFD">
        <w:rPr>
          <w:rFonts w:cstheme="minorHAnsi"/>
          <w:sz w:val="24"/>
        </w:rPr>
        <w:t xml:space="preserve"> and the </w:t>
      </w:r>
      <w:r w:rsidR="00A83FAD" w:rsidRPr="00C22CFD">
        <w:rPr>
          <w:rFonts w:cstheme="minorHAnsi"/>
          <w:sz w:val="24"/>
        </w:rPr>
        <w:t>step</w:t>
      </w:r>
      <w:r w:rsidR="008F0A7B" w:rsidRPr="00C22CFD">
        <w:rPr>
          <w:rFonts w:cstheme="minorHAnsi"/>
          <w:sz w:val="24"/>
        </w:rPr>
        <w:t>s</w:t>
      </w:r>
      <w:r w:rsidR="00A83FAD" w:rsidRPr="00C22CFD">
        <w:rPr>
          <w:rFonts w:cstheme="minorHAnsi"/>
          <w:sz w:val="24"/>
        </w:rPr>
        <w:t xml:space="preserve"> being initiated by WHO to improve National Health Information Systems and CRVS. </w:t>
      </w:r>
      <w:r w:rsidR="008F0A7B" w:rsidRPr="00C22CFD">
        <w:rPr>
          <w:rFonts w:cstheme="minorHAnsi"/>
          <w:sz w:val="24"/>
        </w:rPr>
        <w:t xml:space="preserve">He also gave an overview of important ingredients and steps desired for developing a </w:t>
      </w:r>
      <w:proofErr w:type="gramStart"/>
      <w:r w:rsidR="008F0A7B" w:rsidRPr="00C22CFD">
        <w:rPr>
          <w:rFonts w:cstheme="minorHAnsi"/>
          <w:sz w:val="24"/>
        </w:rPr>
        <w:t>‘ CRVS</w:t>
      </w:r>
      <w:proofErr w:type="gramEnd"/>
      <w:r w:rsidR="008F0A7B" w:rsidRPr="00C22CFD">
        <w:rPr>
          <w:rFonts w:cstheme="minorHAnsi"/>
          <w:sz w:val="24"/>
        </w:rPr>
        <w:t xml:space="preserve"> Strategic Plan’. </w:t>
      </w:r>
    </w:p>
    <w:p w:rsidR="00A83FAD" w:rsidRPr="00C22CFD" w:rsidRDefault="00A83FAD" w:rsidP="00A83FAD">
      <w:pPr>
        <w:spacing w:before="0" w:after="0"/>
        <w:rPr>
          <w:rFonts w:cstheme="minorHAnsi"/>
          <w:sz w:val="24"/>
        </w:rPr>
      </w:pPr>
    </w:p>
    <w:p w:rsidR="00A83FAD" w:rsidRPr="00C22CFD" w:rsidRDefault="00A83FAD" w:rsidP="00C22CFD">
      <w:pPr>
        <w:spacing w:before="0" w:after="0" w:line="276" w:lineRule="auto"/>
        <w:jc w:val="both"/>
        <w:rPr>
          <w:rFonts w:cstheme="minorHAnsi"/>
          <w:sz w:val="24"/>
        </w:rPr>
      </w:pPr>
      <w:r w:rsidRPr="00C22CFD">
        <w:rPr>
          <w:rFonts w:cstheme="minorHAnsi"/>
          <w:sz w:val="24"/>
        </w:rPr>
        <w:t xml:space="preserve">Dr. </w:t>
      </w:r>
      <w:proofErr w:type="spellStart"/>
      <w:r w:rsidRPr="00C22CFD">
        <w:rPr>
          <w:rFonts w:cstheme="minorHAnsi"/>
          <w:sz w:val="24"/>
        </w:rPr>
        <w:t>Mursalin</w:t>
      </w:r>
      <w:proofErr w:type="spellEnd"/>
      <w:r w:rsidRPr="00C22CFD">
        <w:rPr>
          <w:rFonts w:cstheme="minorHAnsi"/>
          <w:sz w:val="24"/>
        </w:rPr>
        <w:t xml:space="preserve">, WHO HIS Coordinator, gave an overview of the developments so far made towards strengthening CRVS in Pakistan through the technical support being provided by WHO through its guidelines and tools. </w:t>
      </w:r>
    </w:p>
    <w:p w:rsidR="00A83FAD" w:rsidRPr="00A83FAD" w:rsidRDefault="00A83FAD" w:rsidP="00A83FAD">
      <w:pPr>
        <w:spacing w:before="0" w:after="0"/>
        <w:rPr>
          <w:rFonts w:cstheme="minorHAnsi"/>
        </w:rPr>
      </w:pPr>
    </w:p>
    <w:p w:rsidR="00350764" w:rsidRPr="008B1FC9" w:rsidRDefault="00350764" w:rsidP="00C22CFD">
      <w:pPr>
        <w:spacing w:before="0" w:after="0" w:line="276" w:lineRule="auto"/>
        <w:jc w:val="both"/>
        <w:rPr>
          <w:rFonts w:cstheme="minorHAnsi"/>
          <w:sz w:val="24"/>
          <w:szCs w:val="24"/>
        </w:rPr>
      </w:pPr>
      <w:proofErr w:type="spellStart"/>
      <w:r w:rsidRPr="008B1FC9">
        <w:rPr>
          <w:rFonts w:cstheme="minorHAnsi"/>
          <w:sz w:val="24"/>
          <w:szCs w:val="24"/>
        </w:rPr>
        <w:t>Dr</w:t>
      </w:r>
      <w:proofErr w:type="spellEnd"/>
      <w:r w:rsidRPr="008B1FC9">
        <w:rPr>
          <w:rFonts w:cstheme="minorHAnsi"/>
          <w:sz w:val="24"/>
          <w:szCs w:val="24"/>
        </w:rPr>
        <w:t xml:space="preserve"> </w:t>
      </w:r>
      <w:proofErr w:type="spellStart"/>
      <w:r w:rsidRPr="008B1FC9">
        <w:rPr>
          <w:rFonts w:cstheme="minorHAnsi"/>
          <w:sz w:val="24"/>
          <w:szCs w:val="24"/>
        </w:rPr>
        <w:t>Azza</w:t>
      </w:r>
      <w:proofErr w:type="spellEnd"/>
      <w:r w:rsidRPr="008B1FC9">
        <w:rPr>
          <w:rFonts w:cstheme="minorHAnsi"/>
          <w:sz w:val="24"/>
          <w:szCs w:val="24"/>
        </w:rPr>
        <w:t xml:space="preserve"> </w:t>
      </w:r>
      <w:proofErr w:type="spellStart"/>
      <w:r w:rsidRPr="008B1FC9">
        <w:rPr>
          <w:rFonts w:cstheme="minorHAnsi"/>
          <w:sz w:val="24"/>
          <w:szCs w:val="24"/>
        </w:rPr>
        <w:t>Badr</w:t>
      </w:r>
      <w:proofErr w:type="spellEnd"/>
      <w:r w:rsidRPr="008B1FC9">
        <w:rPr>
          <w:rFonts w:cstheme="minorHAnsi"/>
          <w:sz w:val="24"/>
          <w:szCs w:val="24"/>
        </w:rPr>
        <w:t xml:space="preserve">, Technical Officer, Vital Statistics and Country Support – WHO/EMRO presented various approaches and   innovative Programs being pursued by various countries for CRVS improvement. She also presented an overview of Pakistan CRVS system and proposed </w:t>
      </w:r>
      <w:r w:rsidR="00E7093E" w:rsidRPr="008B1FC9">
        <w:rPr>
          <w:rFonts w:cstheme="minorHAnsi"/>
          <w:sz w:val="24"/>
          <w:szCs w:val="24"/>
        </w:rPr>
        <w:t xml:space="preserve">a </w:t>
      </w:r>
      <w:r w:rsidRPr="008B1FC9">
        <w:rPr>
          <w:rFonts w:cstheme="minorHAnsi"/>
          <w:sz w:val="24"/>
          <w:szCs w:val="24"/>
        </w:rPr>
        <w:t xml:space="preserve">workable model for enhancing death and birth registration in Pakistan. </w:t>
      </w:r>
    </w:p>
    <w:p w:rsidR="00350764" w:rsidRPr="008B1FC9" w:rsidRDefault="00350764" w:rsidP="008B1FC9">
      <w:pPr>
        <w:spacing w:before="0" w:after="0"/>
        <w:jc w:val="both"/>
        <w:rPr>
          <w:rFonts w:cstheme="minorHAnsi"/>
          <w:sz w:val="24"/>
          <w:szCs w:val="24"/>
        </w:rPr>
      </w:pPr>
    </w:p>
    <w:p w:rsidR="00E01192" w:rsidRPr="008B1FC9" w:rsidRDefault="00E01192" w:rsidP="00C22CFD">
      <w:pPr>
        <w:spacing w:before="0" w:after="0" w:line="276" w:lineRule="auto"/>
        <w:jc w:val="both"/>
        <w:rPr>
          <w:rFonts w:eastAsiaTheme="minorHAnsi" w:cstheme="minorHAnsi"/>
          <w:sz w:val="24"/>
          <w:szCs w:val="24"/>
        </w:rPr>
      </w:pPr>
      <w:r w:rsidRPr="008B1FC9">
        <w:rPr>
          <w:rFonts w:eastAsiaTheme="minorHAnsi" w:cstheme="minorHAnsi"/>
          <w:sz w:val="24"/>
          <w:szCs w:val="24"/>
        </w:rPr>
        <w:t xml:space="preserve">Ms. </w:t>
      </w:r>
      <w:proofErr w:type="spellStart"/>
      <w:r w:rsidRPr="008B1FC9">
        <w:rPr>
          <w:rFonts w:eastAsiaTheme="minorHAnsi" w:cstheme="minorHAnsi"/>
          <w:sz w:val="24"/>
          <w:szCs w:val="24"/>
        </w:rPr>
        <w:t>Tanja</w:t>
      </w:r>
      <w:proofErr w:type="spellEnd"/>
      <w:r w:rsidRPr="008B1FC9">
        <w:rPr>
          <w:rFonts w:eastAsiaTheme="minorHAnsi" w:cstheme="minorHAnsi"/>
          <w:sz w:val="24"/>
          <w:szCs w:val="24"/>
        </w:rPr>
        <w:t xml:space="preserve"> </w:t>
      </w:r>
      <w:proofErr w:type="gramStart"/>
      <w:r w:rsidR="00E7093E" w:rsidRPr="008B1FC9">
        <w:rPr>
          <w:rFonts w:eastAsiaTheme="minorHAnsi" w:cstheme="minorHAnsi"/>
          <w:sz w:val="24"/>
          <w:szCs w:val="24"/>
        </w:rPr>
        <w:t xml:space="preserve">from </w:t>
      </w:r>
      <w:r w:rsidRPr="008B1FC9">
        <w:rPr>
          <w:rFonts w:eastAsiaTheme="minorHAnsi" w:cstheme="minorHAnsi"/>
          <w:sz w:val="24"/>
          <w:szCs w:val="24"/>
        </w:rPr>
        <w:t xml:space="preserve"> UNESCAP</w:t>
      </w:r>
      <w:proofErr w:type="gramEnd"/>
      <w:r w:rsidRPr="008B1FC9">
        <w:rPr>
          <w:rFonts w:eastAsiaTheme="minorHAnsi" w:cstheme="minorHAnsi"/>
          <w:sz w:val="24"/>
          <w:szCs w:val="24"/>
        </w:rPr>
        <w:t>, Thailand</w:t>
      </w:r>
      <w:r w:rsidR="00E7093E" w:rsidRPr="008B1FC9">
        <w:rPr>
          <w:rFonts w:eastAsiaTheme="minorHAnsi" w:cstheme="minorHAnsi"/>
          <w:sz w:val="24"/>
          <w:szCs w:val="24"/>
        </w:rPr>
        <w:t xml:space="preserve"> shared her vision about CRVS at the ESCAP regional level and apprised the participants her organization’s vision, work and next plans for its  consolidation. She said that her organization is working at strategic level to promote the CRVS agenda at national, regional and global levels.  </w:t>
      </w:r>
    </w:p>
    <w:p w:rsidR="00E7093E" w:rsidRPr="008B1FC9" w:rsidRDefault="00E7093E" w:rsidP="008B1FC9">
      <w:pPr>
        <w:spacing w:before="0" w:after="0"/>
        <w:jc w:val="both"/>
        <w:rPr>
          <w:rFonts w:eastAsiaTheme="minorHAnsi" w:cstheme="minorHAnsi"/>
          <w:sz w:val="24"/>
          <w:szCs w:val="24"/>
        </w:rPr>
      </w:pPr>
    </w:p>
    <w:p w:rsidR="00E7093E" w:rsidRPr="008B1FC9" w:rsidRDefault="00E7093E" w:rsidP="00C22CFD">
      <w:pPr>
        <w:spacing w:before="0" w:after="0" w:line="276" w:lineRule="auto"/>
        <w:jc w:val="both"/>
        <w:rPr>
          <w:rFonts w:cstheme="minorHAnsi"/>
          <w:sz w:val="24"/>
          <w:szCs w:val="24"/>
        </w:rPr>
      </w:pPr>
      <w:r w:rsidRPr="008B1FC9">
        <w:rPr>
          <w:rFonts w:cstheme="minorHAnsi"/>
          <w:sz w:val="24"/>
          <w:szCs w:val="24"/>
        </w:rPr>
        <w:t xml:space="preserve">In post tea session Mr. Khalid Khan, Director General CRMS, NADRA, Pakistan spoke on the achievement and plans of National Registration Authority for achieving universal birth and death registration in the country.  He said NADRA now possess an excellent infra-structure for such type of work down to the union council levels in almost all the districts and provinces of the country. Though significant success has been made for birth registration, where of more than </w:t>
      </w:r>
      <w:r w:rsidR="00843D8E" w:rsidRPr="008B1FC9">
        <w:rPr>
          <w:rFonts w:cstheme="minorHAnsi"/>
          <w:sz w:val="24"/>
          <w:szCs w:val="24"/>
        </w:rPr>
        <w:t xml:space="preserve">40% births being registration, but for the death registration more coordination and efforts are still desired. He also shared NADRA plans for pushing the cause of CRVS. </w:t>
      </w:r>
    </w:p>
    <w:p w:rsidR="00E7093E" w:rsidRPr="008B1FC9" w:rsidRDefault="00E7093E" w:rsidP="008B1FC9">
      <w:pPr>
        <w:spacing w:before="0" w:after="0"/>
        <w:jc w:val="both"/>
        <w:rPr>
          <w:rFonts w:cstheme="minorHAnsi"/>
          <w:sz w:val="24"/>
          <w:szCs w:val="24"/>
        </w:rPr>
      </w:pPr>
    </w:p>
    <w:p w:rsidR="00E7093E" w:rsidRPr="008B1FC9" w:rsidRDefault="00843D8E" w:rsidP="00C22CFD">
      <w:pPr>
        <w:spacing w:before="0" w:after="0" w:line="276" w:lineRule="auto"/>
        <w:jc w:val="both"/>
        <w:rPr>
          <w:rFonts w:cstheme="minorHAnsi"/>
          <w:sz w:val="24"/>
          <w:szCs w:val="24"/>
        </w:rPr>
      </w:pPr>
      <w:proofErr w:type="spellStart"/>
      <w:r w:rsidRPr="008B1FC9">
        <w:rPr>
          <w:rFonts w:cstheme="minorHAnsi"/>
          <w:sz w:val="24"/>
          <w:szCs w:val="24"/>
        </w:rPr>
        <w:lastRenderedPageBreak/>
        <w:t>Dr</w:t>
      </w:r>
      <w:proofErr w:type="spellEnd"/>
      <w:r w:rsidRPr="008B1FC9">
        <w:rPr>
          <w:rFonts w:cstheme="minorHAnsi"/>
          <w:sz w:val="24"/>
          <w:szCs w:val="24"/>
        </w:rPr>
        <w:t xml:space="preserve"> </w:t>
      </w:r>
      <w:proofErr w:type="spellStart"/>
      <w:r w:rsidRPr="008B1FC9">
        <w:rPr>
          <w:rFonts w:cstheme="minorHAnsi"/>
          <w:sz w:val="24"/>
          <w:szCs w:val="24"/>
        </w:rPr>
        <w:t>Zahid</w:t>
      </w:r>
      <w:proofErr w:type="spellEnd"/>
      <w:r w:rsidRPr="008B1FC9">
        <w:rPr>
          <w:rFonts w:cstheme="minorHAnsi"/>
          <w:sz w:val="24"/>
          <w:szCs w:val="24"/>
        </w:rPr>
        <w:t xml:space="preserve"> </w:t>
      </w:r>
      <w:proofErr w:type="spellStart"/>
      <w:r w:rsidRPr="008B1FC9">
        <w:rPr>
          <w:rFonts w:cstheme="minorHAnsi"/>
          <w:sz w:val="24"/>
          <w:szCs w:val="24"/>
        </w:rPr>
        <w:t>Nouman</w:t>
      </w:r>
      <w:proofErr w:type="spellEnd"/>
      <w:r w:rsidRPr="008B1FC9">
        <w:rPr>
          <w:rFonts w:cstheme="minorHAnsi"/>
          <w:sz w:val="24"/>
          <w:szCs w:val="24"/>
        </w:rPr>
        <w:t xml:space="preserve">, CRVS WHO Consultant gave an overview of the </w:t>
      </w:r>
      <w:r w:rsidR="008F0A7B" w:rsidRPr="008B1FC9">
        <w:rPr>
          <w:rFonts w:cstheme="minorHAnsi"/>
          <w:sz w:val="24"/>
          <w:szCs w:val="24"/>
        </w:rPr>
        <w:t>in-depth</w:t>
      </w:r>
      <w:r w:rsidRPr="008B1FC9">
        <w:rPr>
          <w:rFonts w:cstheme="minorHAnsi"/>
          <w:sz w:val="24"/>
          <w:szCs w:val="24"/>
        </w:rPr>
        <w:t xml:space="preserve"> analysis of his interactions with multiple organizations both at strategic and operational levels on the subject. </w:t>
      </w:r>
      <w:r w:rsidR="008F0A7B" w:rsidRPr="008B1FC9">
        <w:rPr>
          <w:rFonts w:cstheme="minorHAnsi"/>
          <w:sz w:val="24"/>
          <w:szCs w:val="24"/>
        </w:rPr>
        <w:t>He also presented an historical overview of existing laws/</w:t>
      </w:r>
      <w:r w:rsidR="00645782" w:rsidRPr="008B1FC9">
        <w:rPr>
          <w:rFonts w:cstheme="minorHAnsi"/>
          <w:sz w:val="24"/>
          <w:szCs w:val="24"/>
        </w:rPr>
        <w:t>legislation for</w:t>
      </w:r>
      <w:r w:rsidR="008F0A7B" w:rsidRPr="008B1FC9">
        <w:rPr>
          <w:rFonts w:cstheme="minorHAnsi"/>
          <w:sz w:val="24"/>
          <w:szCs w:val="24"/>
        </w:rPr>
        <w:t xml:space="preserve"> vital statistics and put forth tangible   recommendations for making a common law for CRVS. </w:t>
      </w:r>
    </w:p>
    <w:p w:rsidR="00843D8E" w:rsidRPr="008B1FC9" w:rsidRDefault="00843D8E" w:rsidP="008B1FC9">
      <w:pPr>
        <w:spacing w:before="0" w:after="0"/>
        <w:jc w:val="both"/>
        <w:rPr>
          <w:rFonts w:cstheme="minorHAnsi"/>
          <w:sz w:val="24"/>
          <w:szCs w:val="24"/>
        </w:rPr>
      </w:pPr>
    </w:p>
    <w:p w:rsidR="00645782" w:rsidRPr="00C22CFD" w:rsidRDefault="00645782" w:rsidP="00C22CFD">
      <w:pPr>
        <w:spacing w:before="0" w:after="0" w:line="276" w:lineRule="auto"/>
        <w:jc w:val="both"/>
        <w:rPr>
          <w:rFonts w:cstheme="minorHAnsi"/>
          <w:sz w:val="24"/>
          <w:szCs w:val="24"/>
        </w:rPr>
      </w:pPr>
      <w:r w:rsidRPr="00C22CFD">
        <w:rPr>
          <w:rFonts w:cstheme="minorHAnsi"/>
          <w:sz w:val="24"/>
          <w:szCs w:val="24"/>
        </w:rPr>
        <w:t xml:space="preserve">In between these presentations there was group work and plenary sessions for taking question answers and suggestions.   </w:t>
      </w:r>
    </w:p>
    <w:p w:rsidR="00843D8E" w:rsidRPr="00C22CFD" w:rsidRDefault="00843D8E" w:rsidP="008B1FC9">
      <w:pPr>
        <w:spacing w:before="0" w:after="0"/>
        <w:jc w:val="both"/>
        <w:rPr>
          <w:rFonts w:cstheme="minorHAnsi"/>
          <w:sz w:val="24"/>
          <w:szCs w:val="24"/>
        </w:rPr>
      </w:pPr>
    </w:p>
    <w:p w:rsidR="00F55655" w:rsidRPr="00C22CFD" w:rsidRDefault="00B47803" w:rsidP="00F55655">
      <w:pPr>
        <w:spacing w:before="0" w:after="0"/>
        <w:rPr>
          <w:rFonts w:cstheme="minorHAnsi"/>
          <w:i/>
          <w:color w:val="000000" w:themeColor="text1"/>
          <w:sz w:val="24"/>
          <w:szCs w:val="24"/>
        </w:rPr>
      </w:pPr>
      <w:r w:rsidRPr="00C22CFD">
        <w:rPr>
          <w:rFonts w:cstheme="minorHAnsi"/>
          <w:i/>
          <w:color w:val="000000" w:themeColor="text1"/>
          <w:sz w:val="24"/>
          <w:szCs w:val="24"/>
        </w:rPr>
        <w:t xml:space="preserve">Federal and </w:t>
      </w:r>
      <w:r w:rsidR="00645782" w:rsidRPr="00C22CFD">
        <w:rPr>
          <w:rFonts w:cstheme="minorHAnsi"/>
          <w:i/>
          <w:color w:val="000000" w:themeColor="text1"/>
          <w:sz w:val="24"/>
          <w:szCs w:val="24"/>
        </w:rPr>
        <w:t xml:space="preserve">Provincial Groups were formed to discuss following important </w:t>
      </w:r>
      <w:r w:rsidR="00AD4917" w:rsidRPr="00C22CFD">
        <w:rPr>
          <w:rFonts w:cstheme="minorHAnsi"/>
          <w:i/>
          <w:color w:val="000000" w:themeColor="text1"/>
          <w:sz w:val="24"/>
          <w:szCs w:val="24"/>
        </w:rPr>
        <w:t xml:space="preserve">topics, </w:t>
      </w:r>
    </w:p>
    <w:p w:rsidR="00645782" w:rsidRPr="00C22CFD" w:rsidRDefault="00645782" w:rsidP="00F55655">
      <w:pPr>
        <w:spacing w:before="0" w:after="0"/>
        <w:rPr>
          <w:rFonts w:cstheme="minorHAnsi"/>
          <w:i/>
          <w:color w:val="000000" w:themeColor="text1"/>
          <w:sz w:val="24"/>
          <w:szCs w:val="24"/>
        </w:rPr>
      </w:pPr>
    </w:p>
    <w:p w:rsidR="00AD4917" w:rsidRPr="00C22CFD" w:rsidRDefault="00B86CBE" w:rsidP="00A115E5">
      <w:pPr>
        <w:pStyle w:val="ListParagraph"/>
        <w:numPr>
          <w:ilvl w:val="0"/>
          <w:numId w:val="36"/>
        </w:numPr>
        <w:spacing w:before="0" w:after="0"/>
        <w:rPr>
          <w:rFonts w:cstheme="minorHAnsi"/>
          <w:sz w:val="24"/>
          <w:szCs w:val="24"/>
        </w:rPr>
      </w:pPr>
      <w:r w:rsidRPr="00C22CFD">
        <w:rPr>
          <w:rFonts w:cstheme="minorHAnsi"/>
          <w:bCs/>
          <w:sz w:val="24"/>
          <w:szCs w:val="24"/>
        </w:rPr>
        <w:t xml:space="preserve">Institutional </w:t>
      </w:r>
      <w:r w:rsidR="00901E91" w:rsidRPr="00C22CFD">
        <w:rPr>
          <w:rFonts w:cstheme="minorHAnsi"/>
          <w:bCs/>
          <w:sz w:val="24"/>
          <w:szCs w:val="24"/>
        </w:rPr>
        <w:t>a</w:t>
      </w:r>
      <w:r w:rsidRPr="00C22CFD">
        <w:rPr>
          <w:rFonts w:cstheme="minorHAnsi"/>
          <w:bCs/>
          <w:sz w:val="24"/>
          <w:szCs w:val="24"/>
        </w:rPr>
        <w:t xml:space="preserve">rrangements / </w:t>
      </w:r>
      <w:r w:rsidR="00C22CFD">
        <w:rPr>
          <w:rFonts w:cstheme="minorHAnsi"/>
          <w:bCs/>
          <w:sz w:val="24"/>
          <w:szCs w:val="24"/>
        </w:rPr>
        <w:t>coordination</w:t>
      </w:r>
      <w:r w:rsidRPr="00C22CFD">
        <w:rPr>
          <w:rFonts w:cstheme="minorHAnsi"/>
          <w:bCs/>
          <w:sz w:val="24"/>
          <w:szCs w:val="24"/>
        </w:rPr>
        <w:t xml:space="preserve"> for CRVS</w:t>
      </w:r>
      <w:r w:rsidR="00C22CFD">
        <w:rPr>
          <w:rFonts w:cstheme="minorHAnsi"/>
          <w:bCs/>
          <w:sz w:val="24"/>
          <w:szCs w:val="24"/>
        </w:rPr>
        <w:t>;</w:t>
      </w:r>
      <w:r w:rsidRPr="00C22CFD">
        <w:rPr>
          <w:rFonts w:cstheme="minorHAnsi"/>
          <w:bCs/>
          <w:sz w:val="24"/>
          <w:szCs w:val="24"/>
        </w:rPr>
        <w:t xml:space="preserve"> </w:t>
      </w:r>
    </w:p>
    <w:p w:rsidR="00C22CFD" w:rsidRPr="00C22CFD" w:rsidRDefault="00B86CBE" w:rsidP="00A115E5">
      <w:pPr>
        <w:pStyle w:val="ListParagraph"/>
        <w:numPr>
          <w:ilvl w:val="0"/>
          <w:numId w:val="36"/>
        </w:numPr>
        <w:spacing w:before="0" w:after="0"/>
        <w:rPr>
          <w:rFonts w:cstheme="minorHAnsi"/>
          <w:sz w:val="24"/>
          <w:szCs w:val="24"/>
        </w:rPr>
      </w:pPr>
      <w:r w:rsidRPr="00C22CFD">
        <w:rPr>
          <w:rFonts w:cstheme="minorHAnsi"/>
          <w:bCs/>
          <w:sz w:val="24"/>
          <w:szCs w:val="24"/>
        </w:rPr>
        <w:t>Formulation/Notification of CRVS Steering Committee</w:t>
      </w:r>
      <w:r w:rsidR="00C22CFD">
        <w:rPr>
          <w:rFonts w:cstheme="minorHAnsi"/>
          <w:bCs/>
          <w:sz w:val="24"/>
          <w:szCs w:val="24"/>
        </w:rPr>
        <w:t>(</w:t>
      </w:r>
      <w:r w:rsidRPr="00C22CFD">
        <w:rPr>
          <w:rFonts w:cstheme="minorHAnsi"/>
          <w:bCs/>
          <w:sz w:val="24"/>
          <w:szCs w:val="24"/>
        </w:rPr>
        <w:t>s</w:t>
      </w:r>
      <w:r w:rsidR="00C22CFD">
        <w:rPr>
          <w:rFonts w:cstheme="minorHAnsi"/>
          <w:bCs/>
          <w:sz w:val="24"/>
          <w:szCs w:val="24"/>
        </w:rPr>
        <w:t>);</w:t>
      </w:r>
    </w:p>
    <w:p w:rsidR="00B86CBE" w:rsidRPr="00C22CFD" w:rsidRDefault="00C22CFD" w:rsidP="00A115E5">
      <w:pPr>
        <w:pStyle w:val="ListParagraph"/>
        <w:numPr>
          <w:ilvl w:val="0"/>
          <w:numId w:val="36"/>
        </w:numPr>
        <w:spacing w:before="0" w:after="0"/>
        <w:rPr>
          <w:rFonts w:cstheme="minorHAnsi"/>
          <w:sz w:val="24"/>
          <w:szCs w:val="24"/>
        </w:rPr>
      </w:pPr>
      <w:r>
        <w:rPr>
          <w:rFonts w:cstheme="minorHAnsi"/>
          <w:bCs/>
          <w:sz w:val="24"/>
          <w:szCs w:val="24"/>
        </w:rPr>
        <w:t>National CRVS Strategic Plan Formulation;</w:t>
      </w:r>
      <w:r w:rsidR="00B86CBE" w:rsidRPr="00C22CFD">
        <w:rPr>
          <w:rFonts w:cstheme="minorHAnsi"/>
          <w:bCs/>
          <w:sz w:val="24"/>
          <w:szCs w:val="24"/>
        </w:rPr>
        <w:t xml:space="preserve"> </w:t>
      </w:r>
    </w:p>
    <w:p w:rsidR="00B86CBE" w:rsidRPr="00C22CFD" w:rsidRDefault="00C22CFD" w:rsidP="00A115E5">
      <w:pPr>
        <w:pStyle w:val="ListParagraph"/>
        <w:numPr>
          <w:ilvl w:val="0"/>
          <w:numId w:val="36"/>
        </w:numPr>
        <w:spacing w:before="0" w:after="0"/>
        <w:rPr>
          <w:rFonts w:cstheme="minorHAnsi"/>
          <w:sz w:val="24"/>
          <w:szCs w:val="24"/>
        </w:rPr>
      </w:pPr>
      <w:r>
        <w:rPr>
          <w:rFonts w:cstheme="minorHAnsi"/>
          <w:bCs/>
          <w:sz w:val="24"/>
          <w:szCs w:val="24"/>
        </w:rPr>
        <w:t xml:space="preserve">Based upon the </w:t>
      </w:r>
      <w:r w:rsidR="00790D74">
        <w:rPr>
          <w:rFonts w:cstheme="minorHAnsi"/>
          <w:bCs/>
          <w:sz w:val="24"/>
          <w:szCs w:val="24"/>
        </w:rPr>
        <w:t>National Strategic Plan, p</w:t>
      </w:r>
      <w:r w:rsidR="00B86CBE" w:rsidRPr="00C22CFD">
        <w:rPr>
          <w:rFonts w:cstheme="minorHAnsi"/>
          <w:bCs/>
          <w:sz w:val="24"/>
          <w:szCs w:val="24"/>
        </w:rPr>
        <w:t xml:space="preserve">rovincial prioritization of activities and </w:t>
      </w:r>
      <w:r>
        <w:rPr>
          <w:rFonts w:cstheme="minorHAnsi"/>
          <w:bCs/>
          <w:sz w:val="24"/>
          <w:szCs w:val="24"/>
        </w:rPr>
        <w:t xml:space="preserve">action </w:t>
      </w:r>
      <w:r w:rsidR="00790D74">
        <w:rPr>
          <w:rFonts w:cstheme="minorHAnsi"/>
          <w:bCs/>
          <w:sz w:val="24"/>
          <w:szCs w:val="24"/>
        </w:rPr>
        <w:t>plans development;</w:t>
      </w:r>
      <w:r w:rsidR="00B86CBE" w:rsidRPr="00C22CFD">
        <w:rPr>
          <w:rFonts w:cstheme="minorHAnsi"/>
          <w:bCs/>
          <w:sz w:val="24"/>
          <w:szCs w:val="24"/>
        </w:rPr>
        <w:t xml:space="preserve"> </w:t>
      </w:r>
    </w:p>
    <w:p w:rsidR="00B86CBE" w:rsidRPr="00C22CFD" w:rsidRDefault="00B86CBE" w:rsidP="00A115E5">
      <w:pPr>
        <w:pStyle w:val="ListParagraph"/>
        <w:numPr>
          <w:ilvl w:val="0"/>
          <w:numId w:val="36"/>
        </w:numPr>
        <w:spacing w:before="0" w:after="0"/>
        <w:rPr>
          <w:rFonts w:cstheme="minorHAnsi"/>
          <w:sz w:val="24"/>
          <w:szCs w:val="24"/>
        </w:rPr>
      </w:pPr>
      <w:r w:rsidRPr="00C22CFD">
        <w:rPr>
          <w:rFonts w:cstheme="minorHAnsi"/>
          <w:bCs/>
          <w:sz w:val="24"/>
          <w:szCs w:val="24"/>
        </w:rPr>
        <w:t>CRVS Plan Implementation process and way forward</w:t>
      </w:r>
      <w:r w:rsidR="00790D74">
        <w:rPr>
          <w:rFonts w:cstheme="minorHAnsi"/>
          <w:bCs/>
          <w:sz w:val="24"/>
          <w:szCs w:val="24"/>
        </w:rPr>
        <w:t>;</w:t>
      </w:r>
    </w:p>
    <w:p w:rsidR="00B86CBE" w:rsidRPr="00C22CFD" w:rsidRDefault="00B86CBE" w:rsidP="00A115E5">
      <w:pPr>
        <w:pStyle w:val="ListParagraph"/>
        <w:numPr>
          <w:ilvl w:val="0"/>
          <w:numId w:val="36"/>
        </w:numPr>
        <w:spacing w:before="0" w:after="0"/>
        <w:rPr>
          <w:rFonts w:cstheme="minorHAnsi"/>
          <w:color w:val="000000" w:themeColor="text1"/>
          <w:sz w:val="24"/>
          <w:szCs w:val="24"/>
        </w:rPr>
      </w:pPr>
      <w:r w:rsidRPr="00C22CFD">
        <w:rPr>
          <w:rFonts w:cstheme="minorHAnsi"/>
          <w:bCs/>
          <w:color w:val="000000" w:themeColor="text1"/>
          <w:sz w:val="24"/>
          <w:szCs w:val="24"/>
        </w:rPr>
        <w:t>Proceeding for</w:t>
      </w:r>
      <w:r w:rsidR="00B47803" w:rsidRPr="00C22CFD">
        <w:rPr>
          <w:rFonts w:cstheme="minorHAnsi"/>
          <w:bCs/>
          <w:color w:val="000000" w:themeColor="text1"/>
          <w:sz w:val="24"/>
          <w:szCs w:val="24"/>
        </w:rPr>
        <w:t xml:space="preserve"> L</w:t>
      </w:r>
      <w:r w:rsidRPr="00C22CFD">
        <w:rPr>
          <w:rFonts w:cstheme="minorHAnsi"/>
          <w:bCs/>
          <w:color w:val="000000" w:themeColor="text1"/>
          <w:sz w:val="24"/>
          <w:szCs w:val="24"/>
        </w:rPr>
        <w:t>egislative</w:t>
      </w:r>
      <w:r w:rsidR="00B47803" w:rsidRPr="00C22CFD">
        <w:rPr>
          <w:rFonts w:cstheme="minorHAnsi"/>
          <w:bCs/>
          <w:color w:val="000000" w:themeColor="text1"/>
          <w:sz w:val="24"/>
          <w:szCs w:val="24"/>
        </w:rPr>
        <w:t xml:space="preserve"> Amendments </w:t>
      </w:r>
      <w:r w:rsidRPr="00C22CFD">
        <w:rPr>
          <w:rFonts w:cstheme="minorHAnsi"/>
          <w:bCs/>
          <w:color w:val="000000" w:themeColor="text1"/>
          <w:sz w:val="24"/>
          <w:szCs w:val="24"/>
        </w:rPr>
        <w:t xml:space="preserve"> (Federal/Provincial)</w:t>
      </w:r>
      <w:r w:rsidR="00790D74">
        <w:rPr>
          <w:rFonts w:cstheme="minorHAnsi"/>
          <w:bCs/>
          <w:color w:val="000000" w:themeColor="text1"/>
          <w:sz w:val="24"/>
          <w:szCs w:val="24"/>
        </w:rPr>
        <w:t>;</w:t>
      </w:r>
    </w:p>
    <w:p w:rsidR="00B86CBE" w:rsidRPr="00C22CFD" w:rsidRDefault="00B86CBE" w:rsidP="00A115E5">
      <w:pPr>
        <w:pStyle w:val="ListParagraph"/>
        <w:numPr>
          <w:ilvl w:val="0"/>
          <w:numId w:val="36"/>
        </w:numPr>
        <w:spacing w:before="0" w:after="0"/>
        <w:rPr>
          <w:rFonts w:cstheme="minorHAnsi"/>
          <w:sz w:val="24"/>
          <w:szCs w:val="24"/>
        </w:rPr>
      </w:pPr>
      <w:r w:rsidRPr="00C22CFD">
        <w:rPr>
          <w:rFonts w:cstheme="minorHAnsi"/>
          <w:bCs/>
          <w:sz w:val="24"/>
          <w:szCs w:val="24"/>
        </w:rPr>
        <w:t xml:space="preserve">Expertise and </w:t>
      </w:r>
      <w:r w:rsidR="00790D74">
        <w:rPr>
          <w:rFonts w:cstheme="minorHAnsi"/>
          <w:bCs/>
          <w:sz w:val="24"/>
          <w:szCs w:val="24"/>
        </w:rPr>
        <w:t>re</w:t>
      </w:r>
      <w:r w:rsidRPr="00C22CFD">
        <w:rPr>
          <w:rFonts w:cstheme="minorHAnsi"/>
          <w:bCs/>
          <w:sz w:val="24"/>
          <w:szCs w:val="24"/>
        </w:rPr>
        <w:t xml:space="preserve">sources available and desired </w:t>
      </w:r>
      <w:proofErr w:type="gramStart"/>
      <w:r w:rsidR="00AD4917" w:rsidRPr="00C22CFD">
        <w:rPr>
          <w:rFonts w:cstheme="minorHAnsi"/>
          <w:bCs/>
          <w:sz w:val="24"/>
          <w:szCs w:val="24"/>
        </w:rPr>
        <w:t xml:space="preserve">by </w:t>
      </w:r>
      <w:r w:rsidRPr="00C22CFD">
        <w:rPr>
          <w:rFonts w:cstheme="minorHAnsi"/>
          <w:bCs/>
          <w:sz w:val="24"/>
          <w:szCs w:val="24"/>
        </w:rPr>
        <w:t xml:space="preserve"> </w:t>
      </w:r>
      <w:r w:rsidR="00790D74">
        <w:rPr>
          <w:rFonts w:cstheme="minorHAnsi"/>
          <w:bCs/>
          <w:sz w:val="24"/>
          <w:szCs w:val="24"/>
        </w:rPr>
        <w:t>the</w:t>
      </w:r>
      <w:proofErr w:type="gramEnd"/>
      <w:r w:rsidR="00790D74">
        <w:rPr>
          <w:rFonts w:cstheme="minorHAnsi"/>
          <w:bCs/>
          <w:sz w:val="24"/>
          <w:szCs w:val="24"/>
        </w:rPr>
        <w:t xml:space="preserve"> d</w:t>
      </w:r>
      <w:r w:rsidRPr="00C22CFD">
        <w:rPr>
          <w:rFonts w:cstheme="minorHAnsi"/>
          <w:bCs/>
          <w:sz w:val="24"/>
          <w:szCs w:val="24"/>
        </w:rPr>
        <w:t xml:space="preserve">epartments and development partners. </w:t>
      </w:r>
    </w:p>
    <w:p w:rsidR="00B86CBE" w:rsidRPr="00C22CFD" w:rsidRDefault="00B86CBE" w:rsidP="00A115E5">
      <w:pPr>
        <w:pStyle w:val="ListParagraph"/>
        <w:numPr>
          <w:ilvl w:val="0"/>
          <w:numId w:val="36"/>
        </w:numPr>
        <w:spacing w:before="0" w:after="0"/>
        <w:rPr>
          <w:rFonts w:cstheme="minorHAnsi"/>
          <w:sz w:val="24"/>
          <w:szCs w:val="24"/>
        </w:rPr>
      </w:pPr>
      <w:r w:rsidRPr="00C22CFD">
        <w:rPr>
          <w:rFonts w:cstheme="minorHAnsi"/>
          <w:bCs/>
          <w:sz w:val="24"/>
          <w:szCs w:val="24"/>
        </w:rPr>
        <w:t xml:space="preserve">Risks and assumptions. </w:t>
      </w:r>
    </w:p>
    <w:p w:rsidR="00B86CBE" w:rsidRPr="00C22CFD" w:rsidRDefault="00B86CBE" w:rsidP="00A115E5">
      <w:pPr>
        <w:pStyle w:val="ListParagraph"/>
        <w:numPr>
          <w:ilvl w:val="0"/>
          <w:numId w:val="36"/>
        </w:numPr>
        <w:spacing w:before="0" w:after="0"/>
        <w:rPr>
          <w:rFonts w:cstheme="minorHAnsi"/>
          <w:sz w:val="24"/>
          <w:szCs w:val="24"/>
        </w:rPr>
      </w:pPr>
      <w:r w:rsidRPr="00C22CFD">
        <w:rPr>
          <w:rFonts w:cstheme="minorHAnsi"/>
          <w:bCs/>
          <w:sz w:val="24"/>
          <w:szCs w:val="24"/>
        </w:rPr>
        <w:t xml:space="preserve">Sustainability </w:t>
      </w:r>
      <w:r w:rsidR="00790D74">
        <w:rPr>
          <w:rFonts w:cstheme="minorHAnsi"/>
          <w:bCs/>
          <w:sz w:val="24"/>
          <w:szCs w:val="24"/>
        </w:rPr>
        <w:t>i</w:t>
      </w:r>
      <w:r w:rsidRPr="00C22CFD">
        <w:rPr>
          <w:rFonts w:cstheme="minorHAnsi"/>
          <w:bCs/>
          <w:sz w:val="24"/>
          <w:szCs w:val="24"/>
        </w:rPr>
        <w:t xml:space="preserve">ssues. </w:t>
      </w:r>
    </w:p>
    <w:p w:rsidR="00A115E5" w:rsidRPr="00C22CFD" w:rsidRDefault="00A115E5" w:rsidP="00F55655">
      <w:pPr>
        <w:spacing w:before="0" w:after="0"/>
        <w:rPr>
          <w:rFonts w:cstheme="minorHAnsi"/>
          <w:b/>
          <w:sz w:val="24"/>
          <w:szCs w:val="24"/>
        </w:rPr>
      </w:pPr>
    </w:p>
    <w:p w:rsidR="009F2C41" w:rsidRDefault="009F2C41" w:rsidP="00F55655">
      <w:pPr>
        <w:spacing w:before="0" w:after="0"/>
        <w:rPr>
          <w:rFonts w:cstheme="minorHAnsi"/>
          <w:b/>
          <w:sz w:val="20"/>
          <w:szCs w:val="20"/>
          <w:u w:val="single"/>
        </w:rPr>
      </w:pPr>
      <w:r w:rsidRPr="00901E91">
        <w:rPr>
          <w:rFonts w:cstheme="minorHAnsi"/>
          <w:b/>
          <w:sz w:val="24"/>
          <w:szCs w:val="24"/>
          <w:u w:val="single"/>
        </w:rPr>
        <w:t>Day – 2</w:t>
      </w:r>
      <w:r w:rsidR="00901E91">
        <w:rPr>
          <w:rFonts w:cstheme="minorHAnsi"/>
          <w:b/>
          <w:sz w:val="24"/>
          <w:szCs w:val="24"/>
          <w:u w:val="single"/>
        </w:rPr>
        <w:t xml:space="preserve">: </w:t>
      </w:r>
      <w:r w:rsidR="00901E91">
        <w:rPr>
          <w:rFonts w:cstheme="minorHAnsi"/>
          <w:b/>
          <w:sz w:val="20"/>
          <w:szCs w:val="20"/>
          <w:u w:val="single"/>
        </w:rPr>
        <w:t>March 21, 2014</w:t>
      </w:r>
      <w:r w:rsidR="007A645E">
        <w:rPr>
          <w:rFonts w:cstheme="minorHAnsi"/>
          <w:b/>
          <w:sz w:val="20"/>
          <w:szCs w:val="20"/>
          <w:u w:val="single"/>
        </w:rPr>
        <w:t>.</w:t>
      </w:r>
    </w:p>
    <w:p w:rsidR="007A645E" w:rsidRDefault="007A645E" w:rsidP="00F55655">
      <w:pPr>
        <w:spacing w:before="0" w:after="0"/>
        <w:rPr>
          <w:rFonts w:cstheme="minorHAnsi"/>
          <w:b/>
          <w:sz w:val="20"/>
          <w:szCs w:val="20"/>
          <w:u w:val="single"/>
        </w:rPr>
      </w:pPr>
    </w:p>
    <w:p w:rsidR="007A645E" w:rsidRPr="00295AA4" w:rsidRDefault="007A645E" w:rsidP="00095216">
      <w:pPr>
        <w:spacing w:before="0" w:after="0" w:line="276" w:lineRule="auto"/>
        <w:jc w:val="both"/>
        <w:rPr>
          <w:rFonts w:cstheme="minorHAnsi"/>
          <w:sz w:val="24"/>
          <w:szCs w:val="24"/>
        </w:rPr>
      </w:pPr>
      <w:r w:rsidRPr="00295AA4">
        <w:rPr>
          <w:rFonts w:cstheme="minorHAnsi"/>
          <w:sz w:val="24"/>
          <w:szCs w:val="24"/>
        </w:rPr>
        <w:t xml:space="preserve">Day </w:t>
      </w:r>
      <w:r w:rsidR="00095216" w:rsidRPr="00295AA4">
        <w:rPr>
          <w:rFonts w:cstheme="minorHAnsi"/>
          <w:sz w:val="24"/>
          <w:szCs w:val="24"/>
        </w:rPr>
        <w:t>started with</w:t>
      </w:r>
      <w:r w:rsidRPr="00295AA4">
        <w:rPr>
          <w:rFonts w:cstheme="minorHAnsi"/>
          <w:sz w:val="24"/>
          <w:szCs w:val="24"/>
        </w:rPr>
        <w:t xml:space="preserve"> two very important presentations.  One was on Use of Information Technology for improving CRVS ‘</w:t>
      </w:r>
      <w:r w:rsidR="00C21460" w:rsidRPr="00295AA4">
        <w:rPr>
          <w:rFonts w:cstheme="minorHAnsi"/>
          <w:sz w:val="24"/>
          <w:szCs w:val="24"/>
        </w:rPr>
        <w:t xml:space="preserve">. This was presented by Mr. </w:t>
      </w:r>
      <w:proofErr w:type="spellStart"/>
      <w:r w:rsidR="00C21460" w:rsidRPr="00295AA4">
        <w:rPr>
          <w:rFonts w:cstheme="minorHAnsi"/>
          <w:sz w:val="24"/>
          <w:szCs w:val="24"/>
        </w:rPr>
        <w:t>Athar</w:t>
      </w:r>
      <w:proofErr w:type="spellEnd"/>
      <w:r w:rsidR="00C21460" w:rsidRPr="00295AA4">
        <w:rPr>
          <w:rFonts w:cstheme="minorHAnsi"/>
          <w:sz w:val="24"/>
          <w:szCs w:val="24"/>
        </w:rPr>
        <w:t xml:space="preserve"> </w:t>
      </w:r>
      <w:proofErr w:type="spellStart"/>
      <w:r w:rsidR="00C21460" w:rsidRPr="00295AA4">
        <w:rPr>
          <w:rFonts w:cstheme="minorHAnsi"/>
          <w:sz w:val="24"/>
          <w:szCs w:val="24"/>
        </w:rPr>
        <w:t>Saeed</w:t>
      </w:r>
      <w:proofErr w:type="spellEnd"/>
      <w:r w:rsidR="00C21460" w:rsidRPr="00295AA4">
        <w:rPr>
          <w:rFonts w:cstheme="minorHAnsi"/>
          <w:sz w:val="24"/>
          <w:szCs w:val="24"/>
        </w:rPr>
        <w:t xml:space="preserve">, Manager IRD Project Karachi. The other presentation was given by Dr. </w:t>
      </w:r>
      <w:proofErr w:type="spellStart"/>
      <w:r w:rsidR="00C21460" w:rsidRPr="00295AA4">
        <w:rPr>
          <w:rFonts w:cstheme="minorHAnsi"/>
          <w:sz w:val="24"/>
          <w:szCs w:val="24"/>
        </w:rPr>
        <w:t>Safdar</w:t>
      </w:r>
      <w:proofErr w:type="spellEnd"/>
      <w:r w:rsidR="00C21460" w:rsidRPr="00295AA4">
        <w:rPr>
          <w:rFonts w:cstheme="minorHAnsi"/>
          <w:sz w:val="24"/>
          <w:szCs w:val="24"/>
        </w:rPr>
        <w:t xml:space="preserve"> Raza on ‘CRVS Pilot Project’ </w:t>
      </w:r>
      <w:r w:rsidR="00095216">
        <w:rPr>
          <w:rFonts w:cstheme="minorHAnsi"/>
          <w:sz w:val="24"/>
          <w:szCs w:val="24"/>
        </w:rPr>
        <w:t>i</w:t>
      </w:r>
      <w:r w:rsidR="00C21460" w:rsidRPr="00295AA4">
        <w:rPr>
          <w:rFonts w:cstheme="minorHAnsi"/>
          <w:sz w:val="24"/>
          <w:szCs w:val="24"/>
        </w:rPr>
        <w:t xml:space="preserve">nitiated by PLAN international in coordination with NADRA. </w:t>
      </w:r>
    </w:p>
    <w:p w:rsidR="00C21460" w:rsidRPr="00295AA4" w:rsidRDefault="00C21460" w:rsidP="00F55655">
      <w:pPr>
        <w:spacing w:before="0" w:after="0"/>
        <w:rPr>
          <w:rFonts w:cstheme="minorHAnsi"/>
          <w:sz w:val="24"/>
          <w:szCs w:val="24"/>
        </w:rPr>
      </w:pPr>
    </w:p>
    <w:p w:rsidR="00C21460" w:rsidRPr="00295AA4" w:rsidRDefault="00C21460" w:rsidP="00095216">
      <w:pPr>
        <w:spacing w:before="0" w:after="0" w:line="276" w:lineRule="auto"/>
        <w:jc w:val="both"/>
        <w:rPr>
          <w:rFonts w:cstheme="minorHAnsi"/>
          <w:sz w:val="24"/>
          <w:szCs w:val="24"/>
        </w:rPr>
      </w:pPr>
      <w:r w:rsidRPr="00295AA4">
        <w:rPr>
          <w:rFonts w:cstheme="minorHAnsi"/>
          <w:sz w:val="24"/>
          <w:szCs w:val="24"/>
        </w:rPr>
        <w:t xml:space="preserve">These were followed by group presentations of day-1. Recommendations of groups are being summarized below along with the recommended roadmap/timeline. </w:t>
      </w:r>
    </w:p>
    <w:p w:rsidR="007A645E" w:rsidRPr="00295AA4" w:rsidRDefault="007A645E" w:rsidP="00F55655">
      <w:pPr>
        <w:spacing w:before="0" w:after="0"/>
        <w:rPr>
          <w:rFonts w:cstheme="minorHAnsi"/>
          <w:b/>
          <w:sz w:val="24"/>
          <w:szCs w:val="24"/>
          <w:u w:val="single"/>
        </w:rPr>
      </w:pPr>
    </w:p>
    <w:p w:rsidR="00901E91" w:rsidRPr="00295AA4" w:rsidRDefault="00C21460" w:rsidP="00095216">
      <w:pPr>
        <w:spacing w:before="0" w:after="0" w:line="276" w:lineRule="auto"/>
        <w:jc w:val="both"/>
        <w:rPr>
          <w:rFonts w:cstheme="minorHAnsi"/>
          <w:sz w:val="24"/>
          <w:szCs w:val="24"/>
        </w:rPr>
      </w:pPr>
      <w:r w:rsidRPr="00295AA4">
        <w:rPr>
          <w:rFonts w:cstheme="minorHAnsi"/>
          <w:sz w:val="24"/>
          <w:szCs w:val="24"/>
        </w:rPr>
        <w:t>Meeting ended by remarks and commitment shown by the representatives of Federal and Provincial Departments</w:t>
      </w:r>
      <w:r w:rsidR="00095216">
        <w:rPr>
          <w:rFonts w:cstheme="minorHAnsi"/>
          <w:sz w:val="24"/>
          <w:szCs w:val="24"/>
        </w:rPr>
        <w:t xml:space="preserve"> of Health/ Local Governments</w:t>
      </w:r>
      <w:r w:rsidRPr="00295AA4">
        <w:rPr>
          <w:rFonts w:cstheme="minorHAnsi"/>
          <w:sz w:val="24"/>
          <w:szCs w:val="24"/>
        </w:rPr>
        <w:t>, NADRA</w:t>
      </w:r>
      <w:r w:rsidR="00095216">
        <w:rPr>
          <w:rFonts w:cstheme="minorHAnsi"/>
          <w:sz w:val="24"/>
          <w:szCs w:val="24"/>
        </w:rPr>
        <w:t>, PBS</w:t>
      </w:r>
      <w:r w:rsidRPr="00295AA4">
        <w:rPr>
          <w:rFonts w:cstheme="minorHAnsi"/>
          <w:sz w:val="24"/>
          <w:szCs w:val="24"/>
        </w:rPr>
        <w:t xml:space="preserve"> and international </w:t>
      </w:r>
      <w:r w:rsidR="00095216">
        <w:rPr>
          <w:rFonts w:cstheme="minorHAnsi"/>
          <w:sz w:val="24"/>
          <w:szCs w:val="24"/>
        </w:rPr>
        <w:t xml:space="preserve">development </w:t>
      </w:r>
      <w:r w:rsidRPr="00295AA4">
        <w:rPr>
          <w:rFonts w:cstheme="minorHAnsi"/>
          <w:sz w:val="24"/>
          <w:szCs w:val="24"/>
        </w:rPr>
        <w:t>partners</w:t>
      </w:r>
      <w:r w:rsidR="00095216">
        <w:rPr>
          <w:rFonts w:cstheme="minorHAnsi"/>
          <w:sz w:val="24"/>
          <w:szCs w:val="24"/>
        </w:rPr>
        <w:t>.</w:t>
      </w:r>
    </w:p>
    <w:p w:rsidR="00D66CF0" w:rsidRDefault="00D66CF0" w:rsidP="00D66CF0">
      <w:pPr>
        <w:spacing w:before="0" w:line="276" w:lineRule="auto"/>
        <w:rPr>
          <w:rFonts w:cstheme="minorHAnsi"/>
          <w:b/>
          <w:sz w:val="24"/>
          <w:szCs w:val="24"/>
        </w:rPr>
      </w:pPr>
    </w:p>
    <w:p w:rsidR="006F715A" w:rsidRDefault="006F715A" w:rsidP="00D66CF0">
      <w:pPr>
        <w:spacing w:before="0" w:line="276" w:lineRule="auto"/>
        <w:rPr>
          <w:rFonts w:cstheme="minorHAnsi"/>
          <w:b/>
          <w:sz w:val="24"/>
          <w:szCs w:val="24"/>
        </w:rPr>
      </w:pPr>
      <w:r w:rsidRPr="00A05742">
        <w:rPr>
          <w:rFonts w:cstheme="minorHAnsi"/>
          <w:b/>
          <w:sz w:val="24"/>
          <w:szCs w:val="24"/>
        </w:rPr>
        <w:t>RECOMMENDATIONS</w:t>
      </w:r>
      <w:r w:rsidR="009F2C41">
        <w:rPr>
          <w:rFonts w:cstheme="minorHAnsi"/>
          <w:b/>
          <w:sz w:val="24"/>
          <w:szCs w:val="24"/>
        </w:rPr>
        <w:t>:</w:t>
      </w:r>
    </w:p>
    <w:p w:rsidR="009F2C41" w:rsidRPr="005706B9" w:rsidRDefault="00686604" w:rsidP="00053567">
      <w:pPr>
        <w:numPr>
          <w:ilvl w:val="0"/>
          <w:numId w:val="31"/>
        </w:numPr>
        <w:spacing w:before="0" w:after="0"/>
        <w:jc w:val="both"/>
        <w:rPr>
          <w:rFonts w:eastAsia="Times New Roman" w:cstheme="minorHAnsi"/>
          <w:sz w:val="24"/>
          <w:u w:val="single"/>
        </w:rPr>
      </w:pPr>
      <w:r w:rsidRPr="005706B9">
        <w:rPr>
          <w:rFonts w:eastAsia="Times New Roman" w:cstheme="minorHAnsi"/>
          <w:sz w:val="24"/>
          <w:u w:val="single"/>
        </w:rPr>
        <w:t xml:space="preserve">ACTIONS PERTAINING TO FEDERAL GOVERNMENT.  </w:t>
      </w:r>
    </w:p>
    <w:p w:rsidR="00512571" w:rsidRPr="005706B9" w:rsidRDefault="00512571" w:rsidP="00053567">
      <w:pPr>
        <w:pStyle w:val="ListParagraph"/>
        <w:spacing w:before="0" w:after="0"/>
        <w:jc w:val="both"/>
        <w:rPr>
          <w:rFonts w:eastAsia="Times New Roman" w:cstheme="minorHAnsi"/>
          <w:sz w:val="24"/>
        </w:rPr>
      </w:pPr>
    </w:p>
    <w:p w:rsidR="00A115E5" w:rsidRPr="005706B9" w:rsidRDefault="00512571" w:rsidP="00053567">
      <w:pPr>
        <w:pStyle w:val="ListParagraph"/>
        <w:numPr>
          <w:ilvl w:val="0"/>
          <w:numId w:val="39"/>
        </w:numPr>
        <w:spacing w:before="0" w:after="0"/>
        <w:jc w:val="both"/>
        <w:rPr>
          <w:rFonts w:eastAsia="Times New Roman" w:cstheme="minorHAnsi"/>
          <w:sz w:val="24"/>
        </w:rPr>
      </w:pPr>
      <w:r w:rsidRPr="005706B9">
        <w:rPr>
          <w:rFonts w:eastAsia="Times New Roman" w:cstheme="minorHAnsi"/>
          <w:bCs/>
          <w:i/>
          <w:sz w:val="24"/>
        </w:rPr>
        <w:t xml:space="preserve">Institutional  arrangements / </w:t>
      </w:r>
      <w:r w:rsidR="006423D4" w:rsidRPr="005706B9">
        <w:rPr>
          <w:rFonts w:eastAsia="Times New Roman" w:cstheme="minorHAnsi"/>
          <w:bCs/>
          <w:i/>
          <w:sz w:val="24"/>
        </w:rPr>
        <w:t>c</w:t>
      </w:r>
      <w:r w:rsidRPr="005706B9">
        <w:rPr>
          <w:rFonts w:eastAsia="Times New Roman" w:cstheme="minorHAnsi"/>
          <w:bCs/>
          <w:i/>
          <w:sz w:val="24"/>
        </w:rPr>
        <w:t xml:space="preserve">oordinating </w:t>
      </w:r>
      <w:r w:rsidR="006423D4" w:rsidRPr="005706B9">
        <w:rPr>
          <w:rFonts w:eastAsia="Times New Roman" w:cstheme="minorHAnsi"/>
          <w:bCs/>
          <w:i/>
          <w:sz w:val="24"/>
        </w:rPr>
        <w:t>for CRVS</w:t>
      </w:r>
    </w:p>
    <w:p w:rsidR="006423D4" w:rsidRPr="005706B9" w:rsidRDefault="006423D4" w:rsidP="006423D4">
      <w:pPr>
        <w:pStyle w:val="ListParagraph"/>
        <w:spacing w:before="0" w:after="0"/>
        <w:jc w:val="both"/>
        <w:rPr>
          <w:rFonts w:eastAsia="Times New Roman" w:cstheme="minorHAnsi"/>
          <w:sz w:val="24"/>
        </w:rPr>
      </w:pPr>
    </w:p>
    <w:p w:rsidR="00512571" w:rsidRPr="005706B9" w:rsidRDefault="00512571" w:rsidP="002D4591">
      <w:pPr>
        <w:numPr>
          <w:ilvl w:val="1"/>
          <w:numId w:val="38"/>
        </w:numPr>
        <w:tabs>
          <w:tab w:val="clear" w:pos="1440"/>
          <w:tab w:val="num" w:pos="1080"/>
        </w:tabs>
        <w:spacing w:before="0" w:after="0" w:line="276" w:lineRule="auto"/>
        <w:ind w:left="1080"/>
        <w:jc w:val="both"/>
        <w:rPr>
          <w:rFonts w:eastAsia="Times New Roman" w:cstheme="minorHAnsi"/>
          <w:bCs/>
          <w:sz w:val="24"/>
        </w:rPr>
      </w:pPr>
      <w:r w:rsidRPr="005706B9">
        <w:rPr>
          <w:rFonts w:eastAsia="Times New Roman" w:cstheme="minorHAnsi"/>
          <w:bCs/>
          <w:sz w:val="24"/>
        </w:rPr>
        <w:t xml:space="preserve">A National </w:t>
      </w:r>
      <w:r w:rsidR="002D4591" w:rsidRPr="005706B9">
        <w:rPr>
          <w:rFonts w:eastAsia="Times New Roman" w:cstheme="minorHAnsi"/>
          <w:bCs/>
          <w:sz w:val="24"/>
        </w:rPr>
        <w:t>S</w:t>
      </w:r>
      <w:r w:rsidRPr="005706B9">
        <w:rPr>
          <w:rFonts w:eastAsia="Times New Roman" w:cstheme="minorHAnsi"/>
          <w:bCs/>
          <w:sz w:val="24"/>
        </w:rPr>
        <w:t xml:space="preserve">teering </w:t>
      </w:r>
      <w:r w:rsidR="002D4591" w:rsidRPr="005706B9">
        <w:rPr>
          <w:rFonts w:eastAsia="Times New Roman" w:cstheme="minorHAnsi"/>
          <w:bCs/>
          <w:sz w:val="24"/>
        </w:rPr>
        <w:t>C</w:t>
      </w:r>
      <w:r w:rsidRPr="005706B9">
        <w:rPr>
          <w:rFonts w:eastAsia="Times New Roman" w:cstheme="minorHAnsi"/>
          <w:bCs/>
          <w:sz w:val="24"/>
        </w:rPr>
        <w:t xml:space="preserve">ommittee for CRVS </w:t>
      </w:r>
      <w:r w:rsidR="002D4591" w:rsidRPr="005706B9">
        <w:rPr>
          <w:rFonts w:eastAsia="Times New Roman" w:cstheme="minorHAnsi"/>
          <w:bCs/>
          <w:sz w:val="24"/>
        </w:rPr>
        <w:t>should be</w:t>
      </w:r>
      <w:r w:rsidRPr="005706B9">
        <w:rPr>
          <w:rFonts w:eastAsia="Times New Roman" w:cstheme="minorHAnsi"/>
          <w:bCs/>
          <w:sz w:val="24"/>
        </w:rPr>
        <w:t xml:space="preserve"> established </w:t>
      </w:r>
      <w:r w:rsidR="002642E0" w:rsidRPr="005706B9">
        <w:rPr>
          <w:rFonts w:eastAsia="Times New Roman" w:cstheme="minorHAnsi"/>
          <w:bCs/>
          <w:sz w:val="24"/>
        </w:rPr>
        <w:t xml:space="preserve">to steer the </w:t>
      </w:r>
      <w:r w:rsidR="002D4591" w:rsidRPr="005706B9">
        <w:rPr>
          <w:rFonts w:eastAsia="Times New Roman" w:cstheme="minorHAnsi"/>
          <w:bCs/>
          <w:sz w:val="24"/>
        </w:rPr>
        <w:t>formulation of National Strategic Plan for CRVS</w:t>
      </w:r>
      <w:r w:rsidR="002642E0" w:rsidRPr="005706B9">
        <w:rPr>
          <w:rFonts w:eastAsia="Times New Roman" w:cstheme="minorHAnsi"/>
          <w:bCs/>
          <w:sz w:val="24"/>
        </w:rPr>
        <w:t xml:space="preserve"> and </w:t>
      </w:r>
      <w:r w:rsidR="002D4591" w:rsidRPr="005706B9">
        <w:rPr>
          <w:rFonts w:eastAsia="Times New Roman" w:cstheme="minorHAnsi"/>
          <w:bCs/>
          <w:sz w:val="24"/>
        </w:rPr>
        <w:t xml:space="preserve">its </w:t>
      </w:r>
      <w:r w:rsidR="002642E0" w:rsidRPr="005706B9">
        <w:rPr>
          <w:rFonts w:eastAsia="Times New Roman" w:cstheme="minorHAnsi"/>
          <w:bCs/>
          <w:sz w:val="24"/>
        </w:rPr>
        <w:t xml:space="preserve">implementation </w:t>
      </w:r>
      <w:r w:rsidR="002D4591" w:rsidRPr="005706B9">
        <w:rPr>
          <w:rFonts w:eastAsia="Times New Roman" w:cstheme="minorHAnsi"/>
          <w:bCs/>
          <w:sz w:val="24"/>
        </w:rPr>
        <w:t>in the province</w:t>
      </w:r>
      <w:r w:rsidR="002642E0" w:rsidRPr="005706B9">
        <w:rPr>
          <w:rFonts w:eastAsia="Times New Roman" w:cstheme="minorHAnsi"/>
          <w:bCs/>
          <w:sz w:val="24"/>
        </w:rPr>
        <w:t xml:space="preserve">. </w:t>
      </w:r>
    </w:p>
    <w:p w:rsidR="002642E0" w:rsidRPr="005706B9" w:rsidRDefault="002D4591" w:rsidP="002D4591">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lastRenderedPageBreak/>
        <w:t>Ministry of Planning, Development and Reforms shall be the lead</w:t>
      </w:r>
      <w:r w:rsidR="00512571" w:rsidRPr="005706B9">
        <w:rPr>
          <w:rFonts w:eastAsia="Times New Roman" w:cstheme="minorHAnsi"/>
          <w:bCs/>
          <w:sz w:val="24"/>
        </w:rPr>
        <w:t xml:space="preserve"> institut</w:t>
      </w:r>
      <w:r w:rsidR="002642E0" w:rsidRPr="005706B9">
        <w:rPr>
          <w:rFonts w:eastAsia="Times New Roman" w:cstheme="minorHAnsi"/>
          <w:bCs/>
          <w:sz w:val="24"/>
        </w:rPr>
        <w:t>e</w:t>
      </w:r>
      <w:r w:rsidR="00512571" w:rsidRPr="005706B9">
        <w:rPr>
          <w:rFonts w:eastAsia="Times New Roman" w:cstheme="minorHAnsi"/>
          <w:bCs/>
          <w:sz w:val="24"/>
        </w:rPr>
        <w:t xml:space="preserve"> responsible for coordination and facilitation </w:t>
      </w:r>
      <w:r w:rsidRPr="005706B9">
        <w:rPr>
          <w:rFonts w:eastAsia="Times New Roman" w:cstheme="minorHAnsi"/>
          <w:bCs/>
          <w:sz w:val="24"/>
        </w:rPr>
        <w:t xml:space="preserve">and </w:t>
      </w:r>
      <w:r w:rsidR="002642E0" w:rsidRPr="005706B9">
        <w:rPr>
          <w:rFonts w:eastAsia="Times New Roman" w:cstheme="minorHAnsi"/>
          <w:bCs/>
          <w:sz w:val="24"/>
        </w:rPr>
        <w:t xml:space="preserve">would </w:t>
      </w:r>
      <w:r w:rsidR="00512571" w:rsidRPr="005706B9">
        <w:rPr>
          <w:rFonts w:eastAsia="Times New Roman" w:cstheme="minorHAnsi"/>
          <w:bCs/>
          <w:sz w:val="24"/>
        </w:rPr>
        <w:t xml:space="preserve">  act as the </w:t>
      </w:r>
      <w:r w:rsidR="002642E0" w:rsidRPr="005706B9">
        <w:rPr>
          <w:rFonts w:eastAsia="Times New Roman" w:cstheme="minorHAnsi"/>
          <w:bCs/>
          <w:sz w:val="24"/>
        </w:rPr>
        <w:t xml:space="preserve">national focal point/ </w:t>
      </w:r>
      <w:r w:rsidR="00512571" w:rsidRPr="005706B9">
        <w:rPr>
          <w:rFonts w:eastAsia="Times New Roman" w:cstheme="minorHAnsi"/>
          <w:bCs/>
          <w:sz w:val="24"/>
        </w:rPr>
        <w:t>secretariat</w:t>
      </w:r>
      <w:r w:rsidR="002642E0" w:rsidRPr="005706B9">
        <w:rPr>
          <w:rFonts w:eastAsia="Times New Roman" w:cstheme="minorHAnsi"/>
          <w:bCs/>
          <w:sz w:val="24"/>
        </w:rPr>
        <w:t xml:space="preserve">, </w:t>
      </w:r>
      <w:r w:rsidRPr="005706B9">
        <w:rPr>
          <w:rFonts w:eastAsia="Times New Roman" w:cstheme="minorHAnsi"/>
          <w:bCs/>
          <w:sz w:val="24"/>
        </w:rPr>
        <w:t>for this purpose.</w:t>
      </w:r>
      <w:r w:rsidR="00512571" w:rsidRPr="005706B9">
        <w:rPr>
          <w:rFonts w:eastAsia="Times New Roman" w:cstheme="minorHAnsi"/>
          <w:bCs/>
          <w:sz w:val="24"/>
        </w:rPr>
        <w:t xml:space="preserve"> </w:t>
      </w:r>
    </w:p>
    <w:p w:rsidR="00512571" w:rsidRPr="005706B9" w:rsidRDefault="00512571" w:rsidP="002D4591">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The </w:t>
      </w:r>
      <w:r w:rsidR="002D4591" w:rsidRPr="005706B9">
        <w:rPr>
          <w:rFonts w:eastAsia="Times New Roman" w:cstheme="minorHAnsi"/>
          <w:bCs/>
          <w:sz w:val="24"/>
        </w:rPr>
        <w:t>N</w:t>
      </w:r>
      <w:r w:rsidRPr="005706B9">
        <w:rPr>
          <w:rFonts w:eastAsia="Times New Roman" w:cstheme="minorHAnsi"/>
          <w:bCs/>
          <w:sz w:val="24"/>
        </w:rPr>
        <w:t xml:space="preserve">ational </w:t>
      </w:r>
      <w:r w:rsidR="002D4591" w:rsidRPr="005706B9">
        <w:rPr>
          <w:rFonts w:eastAsia="Times New Roman" w:cstheme="minorHAnsi"/>
          <w:bCs/>
          <w:sz w:val="24"/>
        </w:rPr>
        <w:t>S</w:t>
      </w:r>
      <w:r w:rsidRPr="005706B9">
        <w:rPr>
          <w:rFonts w:eastAsia="Times New Roman" w:cstheme="minorHAnsi"/>
          <w:bCs/>
          <w:sz w:val="24"/>
        </w:rPr>
        <w:t xml:space="preserve">teering </w:t>
      </w:r>
      <w:r w:rsidR="002D4591" w:rsidRPr="005706B9">
        <w:rPr>
          <w:rFonts w:eastAsia="Times New Roman" w:cstheme="minorHAnsi"/>
          <w:bCs/>
          <w:sz w:val="24"/>
        </w:rPr>
        <w:t>C</w:t>
      </w:r>
      <w:r w:rsidRPr="005706B9">
        <w:rPr>
          <w:rFonts w:eastAsia="Times New Roman" w:cstheme="minorHAnsi"/>
          <w:bCs/>
          <w:sz w:val="24"/>
        </w:rPr>
        <w:t xml:space="preserve">ommittee </w:t>
      </w:r>
      <w:r w:rsidR="002D4591" w:rsidRPr="005706B9">
        <w:rPr>
          <w:rFonts w:eastAsia="Times New Roman" w:cstheme="minorHAnsi"/>
          <w:bCs/>
          <w:sz w:val="24"/>
        </w:rPr>
        <w:t>shall formulate</w:t>
      </w:r>
      <w:r w:rsidRPr="005706B9">
        <w:rPr>
          <w:rFonts w:eastAsia="Times New Roman" w:cstheme="minorHAnsi"/>
          <w:bCs/>
          <w:sz w:val="24"/>
        </w:rPr>
        <w:t xml:space="preserve"> </w:t>
      </w:r>
      <w:r w:rsidR="002D4591" w:rsidRPr="005706B9">
        <w:rPr>
          <w:rFonts w:eastAsia="Times New Roman" w:cstheme="minorHAnsi"/>
          <w:bCs/>
          <w:sz w:val="24"/>
        </w:rPr>
        <w:t>S</w:t>
      </w:r>
      <w:r w:rsidRPr="005706B9">
        <w:rPr>
          <w:rFonts w:eastAsia="Times New Roman" w:cstheme="minorHAnsi"/>
          <w:bCs/>
          <w:sz w:val="24"/>
        </w:rPr>
        <w:t>ubgroups for specific technical work</w:t>
      </w:r>
      <w:r w:rsidR="002642E0" w:rsidRPr="005706B9">
        <w:rPr>
          <w:rFonts w:eastAsia="Times New Roman" w:cstheme="minorHAnsi"/>
          <w:bCs/>
          <w:sz w:val="24"/>
        </w:rPr>
        <w:t>. Agencies like WHO and other</w:t>
      </w:r>
      <w:r w:rsidR="002D4591" w:rsidRPr="005706B9">
        <w:rPr>
          <w:rFonts w:eastAsia="Times New Roman" w:cstheme="minorHAnsi"/>
          <w:bCs/>
          <w:sz w:val="24"/>
        </w:rPr>
        <w:t xml:space="preserve"> international development partners would</w:t>
      </w:r>
      <w:r w:rsidR="002642E0" w:rsidRPr="005706B9">
        <w:rPr>
          <w:rFonts w:eastAsia="Times New Roman" w:cstheme="minorHAnsi"/>
          <w:bCs/>
          <w:sz w:val="24"/>
        </w:rPr>
        <w:t xml:space="preserve"> extend technical </w:t>
      </w:r>
      <w:r w:rsidRPr="005706B9">
        <w:rPr>
          <w:rFonts w:eastAsia="Times New Roman" w:cstheme="minorHAnsi"/>
          <w:bCs/>
          <w:sz w:val="24"/>
        </w:rPr>
        <w:t xml:space="preserve">guidance </w:t>
      </w:r>
      <w:r w:rsidR="002642E0" w:rsidRPr="005706B9">
        <w:rPr>
          <w:rFonts w:eastAsia="Times New Roman" w:cstheme="minorHAnsi"/>
          <w:bCs/>
          <w:sz w:val="24"/>
        </w:rPr>
        <w:t xml:space="preserve">to the </w:t>
      </w:r>
      <w:r w:rsidRPr="005706B9">
        <w:rPr>
          <w:rFonts w:eastAsia="Times New Roman" w:cstheme="minorHAnsi"/>
          <w:bCs/>
          <w:sz w:val="24"/>
        </w:rPr>
        <w:t>committee (</w:t>
      </w:r>
      <w:proofErr w:type="spellStart"/>
      <w:r w:rsidR="002642E0" w:rsidRPr="005706B9">
        <w:rPr>
          <w:rFonts w:eastAsia="Times New Roman" w:cstheme="minorHAnsi"/>
          <w:bCs/>
          <w:sz w:val="24"/>
        </w:rPr>
        <w:t>eg</w:t>
      </w:r>
      <w:proofErr w:type="spellEnd"/>
      <w:r w:rsidR="002D4591" w:rsidRPr="005706B9">
        <w:rPr>
          <w:rFonts w:eastAsia="Times New Roman" w:cstheme="minorHAnsi"/>
          <w:bCs/>
          <w:sz w:val="24"/>
        </w:rPr>
        <w:t xml:space="preserve"> </w:t>
      </w:r>
      <w:r w:rsidRPr="005706B9">
        <w:rPr>
          <w:rFonts w:eastAsia="Times New Roman" w:cstheme="minorHAnsi"/>
          <w:bCs/>
          <w:sz w:val="24"/>
        </w:rPr>
        <w:t xml:space="preserve">legal, </w:t>
      </w:r>
      <w:r w:rsidR="002642E0" w:rsidRPr="005706B9">
        <w:rPr>
          <w:rFonts w:eastAsia="Times New Roman" w:cstheme="minorHAnsi"/>
          <w:bCs/>
          <w:sz w:val="24"/>
        </w:rPr>
        <w:t xml:space="preserve">form </w:t>
      </w:r>
      <w:r w:rsidRPr="005706B9">
        <w:rPr>
          <w:rFonts w:eastAsia="Times New Roman" w:cstheme="minorHAnsi"/>
          <w:bCs/>
          <w:sz w:val="24"/>
        </w:rPr>
        <w:t xml:space="preserve">standardization </w:t>
      </w:r>
      <w:r w:rsidR="002642E0" w:rsidRPr="005706B9">
        <w:rPr>
          <w:rFonts w:eastAsia="Times New Roman" w:cstheme="minorHAnsi"/>
          <w:bCs/>
          <w:sz w:val="24"/>
        </w:rPr>
        <w:t xml:space="preserve">and other thematic areas) </w:t>
      </w:r>
    </w:p>
    <w:p w:rsidR="00512571" w:rsidRPr="005706B9" w:rsidRDefault="00512571" w:rsidP="00053567">
      <w:pPr>
        <w:spacing w:before="0" w:after="0"/>
        <w:jc w:val="both"/>
        <w:rPr>
          <w:rFonts w:eastAsia="Times New Roman" w:cstheme="minorHAnsi"/>
          <w:bCs/>
          <w:sz w:val="24"/>
        </w:rPr>
      </w:pPr>
    </w:p>
    <w:p w:rsidR="00512571" w:rsidRPr="005706B9" w:rsidRDefault="002642E0" w:rsidP="00053567">
      <w:pPr>
        <w:pStyle w:val="ListParagraph"/>
        <w:numPr>
          <w:ilvl w:val="0"/>
          <w:numId w:val="39"/>
        </w:numPr>
        <w:spacing w:before="0" w:after="0"/>
        <w:jc w:val="both"/>
        <w:rPr>
          <w:rFonts w:eastAsia="Times New Roman" w:cstheme="minorHAnsi"/>
          <w:bCs/>
          <w:i/>
          <w:sz w:val="24"/>
        </w:rPr>
      </w:pPr>
      <w:r w:rsidRPr="005706B9">
        <w:rPr>
          <w:rFonts w:eastAsia="Times New Roman" w:cstheme="minorHAnsi"/>
          <w:bCs/>
          <w:i/>
          <w:sz w:val="24"/>
        </w:rPr>
        <w:t xml:space="preserve">Broad Scope of Work of National CRVS </w:t>
      </w:r>
      <w:r w:rsidR="00512571" w:rsidRPr="005706B9">
        <w:rPr>
          <w:rFonts w:eastAsia="Times New Roman" w:cstheme="minorHAnsi"/>
          <w:bCs/>
          <w:i/>
          <w:sz w:val="24"/>
        </w:rPr>
        <w:t xml:space="preserve"> Steering Committee:</w:t>
      </w:r>
    </w:p>
    <w:p w:rsidR="002D4591" w:rsidRPr="005706B9" w:rsidRDefault="002D4591" w:rsidP="002D4591">
      <w:pPr>
        <w:pStyle w:val="ListParagraph"/>
        <w:spacing w:before="0" w:after="0"/>
        <w:jc w:val="both"/>
        <w:rPr>
          <w:rFonts w:eastAsia="Times New Roman" w:cstheme="minorHAnsi"/>
          <w:bCs/>
          <w:i/>
          <w:sz w:val="24"/>
        </w:rPr>
      </w:pPr>
    </w:p>
    <w:p w:rsidR="00512571" w:rsidRPr="005706B9" w:rsidRDefault="0037623D" w:rsidP="002D4591">
      <w:pPr>
        <w:numPr>
          <w:ilvl w:val="1"/>
          <w:numId w:val="38"/>
        </w:numPr>
        <w:tabs>
          <w:tab w:val="clear" w:pos="1440"/>
          <w:tab w:val="num" w:pos="1080"/>
        </w:tabs>
        <w:spacing w:before="0" w:after="0" w:line="276" w:lineRule="auto"/>
        <w:ind w:left="1080"/>
        <w:jc w:val="both"/>
        <w:rPr>
          <w:rFonts w:eastAsia="Times New Roman" w:cstheme="minorHAnsi"/>
          <w:bCs/>
          <w:sz w:val="24"/>
        </w:rPr>
      </w:pPr>
      <w:r w:rsidRPr="005706B9">
        <w:rPr>
          <w:rFonts w:eastAsia="Times New Roman" w:cstheme="minorHAnsi"/>
          <w:bCs/>
          <w:sz w:val="24"/>
        </w:rPr>
        <w:t xml:space="preserve">To discuss the modalities of analysis and </w:t>
      </w:r>
      <w:r w:rsidR="00512571" w:rsidRPr="005706B9">
        <w:rPr>
          <w:rFonts w:eastAsia="Times New Roman" w:cstheme="minorHAnsi"/>
          <w:bCs/>
          <w:sz w:val="24"/>
        </w:rPr>
        <w:t>recommendations</w:t>
      </w:r>
      <w:r w:rsidR="00E55AE7" w:rsidRPr="005706B9">
        <w:rPr>
          <w:rFonts w:eastAsia="Times New Roman" w:cstheme="minorHAnsi"/>
          <w:bCs/>
          <w:sz w:val="24"/>
        </w:rPr>
        <w:t xml:space="preserve"> </w:t>
      </w:r>
      <w:r w:rsidR="00510EC1" w:rsidRPr="005706B9">
        <w:rPr>
          <w:rFonts w:eastAsia="Times New Roman" w:cstheme="minorHAnsi"/>
          <w:bCs/>
          <w:sz w:val="24"/>
        </w:rPr>
        <w:t>by stakeholders</w:t>
      </w:r>
      <w:r w:rsidRPr="005706B9">
        <w:rPr>
          <w:rFonts w:eastAsia="Times New Roman" w:cstheme="minorHAnsi"/>
          <w:bCs/>
          <w:sz w:val="24"/>
        </w:rPr>
        <w:t xml:space="preserve"> and of </w:t>
      </w:r>
      <w:r w:rsidR="00510EC1" w:rsidRPr="005706B9">
        <w:rPr>
          <w:rFonts w:eastAsia="Times New Roman" w:cstheme="minorHAnsi"/>
          <w:bCs/>
          <w:sz w:val="24"/>
        </w:rPr>
        <w:t xml:space="preserve">rapid/ </w:t>
      </w:r>
      <w:r w:rsidRPr="005706B9">
        <w:rPr>
          <w:rFonts w:eastAsia="Times New Roman" w:cstheme="minorHAnsi"/>
          <w:bCs/>
          <w:sz w:val="24"/>
        </w:rPr>
        <w:t>comprehensive assessment</w:t>
      </w:r>
      <w:r w:rsidR="00510EC1" w:rsidRPr="005706B9">
        <w:rPr>
          <w:rFonts w:eastAsia="Times New Roman" w:cstheme="minorHAnsi"/>
          <w:bCs/>
          <w:sz w:val="24"/>
        </w:rPr>
        <w:t xml:space="preserve"> of CRVS</w:t>
      </w:r>
      <w:r w:rsidRPr="005706B9">
        <w:rPr>
          <w:rFonts w:eastAsia="Times New Roman" w:cstheme="minorHAnsi"/>
          <w:bCs/>
          <w:sz w:val="24"/>
        </w:rPr>
        <w:t xml:space="preserve">. </w:t>
      </w:r>
    </w:p>
    <w:p w:rsidR="00512571" w:rsidRPr="005706B9" w:rsidRDefault="0037623D" w:rsidP="002D4591">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Discuss the structure and contents of National</w:t>
      </w:r>
      <w:r w:rsidR="00510EC1" w:rsidRPr="005706B9">
        <w:rPr>
          <w:rFonts w:eastAsia="Times New Roman" w:cstheme="minorHAnsi"/>
          <w:bCs/>
          <w:sz w:val="24"/>
        </w:rPr>
        <w:t xml:space="preserve"> Strategic Plan</w:t>
      </w:r>
      <w:bookmarkStart w:id="0" w:name="_GoBack"/>
      <w:bookmarkEnd w:id="0"/>
      <w:r w:rsidRPr="005706B9">
        <w:rPr>
          <w:rFonts w:eastAsia="Times New Roman" w:cstheme="minorHAnsi"/>
          <w:bCs/>
          <w:sz w:val="24"/>
        </w:rPr>
        <w:t>.</w:t>
      </w:r>
    </w:p>
    <w:p w:rsidR="00512571" w:rsidRPr="005706B9" w:rsidRDefault="0037623D" w:rsidP="002D4591">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To </w:t>
      </w:r>
      <w:r w:rsidR="00510EC1" w:rsidRPr="005706B9">
        <w:rPr>
          <w:rFonts w:eastAsia="Times New Roman" w:cstheme="minorHAnsi"/>
          <w:bCs/>
          <w:sz w:val="24"/>
        </w:rPr>
        <w:t xml:space="preserve">recommend </w:t>
      </w:r>
      <w:r w:rsidRPr="005706B9">
        <w:rPr>
          <w:rFonts w:eastAsia="Times New Roman" w:cstheme="minorHAnsi"/>
          <w:bCs/>
          <w:sz w:val="24"/>
        </w:rPr>
        <w:t>terms of reference of CRVS subgroups and oversee</w:t>
      </w:r>
      <w:r w:rsidR="00510EC1" w:rsidRPr="005706B9">
        <w:rPr>
          <w:rFonts w:eastAsia="Times New Roman" w:cstheme="minorHAnsi"/>
          <w:bCs/>
          <w:sz w:val="24"/>
        </w:rPr>
        <w:t xml:space="preserve"> their</w:t>
      </w:r>
      <w:r w:rsidRPr="005706B9">
        <w:rPr>
          <w:rFonts w:eastAsia="Times New Roman" w:cstheme="minorHAnsi"/>
          <w:bCs/>
          <w:sz w:val="24"/>
        </w:rPr>
        <w:t xml:space="preserve"> performance. </w:t>
      </w:r>
    </w:p>
    <w:p w:rsidR="00512571" w:rsidRPr="005706B9" w:rsidRDefault="0037623D" w:rsidP="002D4591">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To discuss </w:t>
      </w:r>
      <w:r w:rsidR="00E269C3" w:rsidRPr="005706B9">
        <w:rPr>
          <w:rFonts w:eastAsia="Times New Roman" w:cstheme="minorHAnsi"/>
          <w:bCs/>
          <w:sz w:val="24"/>
        </w:rPr>
        <w:t xml:space="preserve">and review </w:t>
      </w:r>
      <w:r w:rsidRPr="005706B9">
        <w:rPr>
          <w:rFonts w:eastAsia="Times New Roman" w:cstheme="minorHAnsi"/>
          <w:bCs/>
          <w:sz w:val="24"/>
        </w:rPr>
        <w:t xml:space="preserve">the development of CRVS National </w:t>
      </w:r>
      <w:r w:rsidR="00510EC1" w:rsidRPr="005706B9">
        <w:rPr>
          <w:rFonts w:eastAsia="Times New Roman" w:cstheme="minorHAnsi"/>
          <w:bCs/>
          <w:sz w:val="24"/>
        </w:rPr>
        <w:t>Strategic</w:t>
      </w:r>
      <w:r w:rsidRPr="005706B9">
        <w:rPr>
          <w:rFonts w:eastAsia="Times New Roman" w:cstheme="minorHAnsi"/>
          <w:bCs/>
          <w:sz w:val="24"/>
        </w:rPr>
        <w:t xml:space="preserve"> Plan and </w:t>
      </w:r>
      <w:r w:rsidR="00510EC1" w:rsidRPr="005706B9">
        <w:rPr>
          <w:rFonts w:eastAsia="Times New Roman" w:cstheme="minorHAnsi"/>
          <w:bCs/>
          <w:sz w:val="24"/>
        </w:rPr>
        <w:t xml:space="preserve">its </w:t>
      </w:r>
      <w:r w:rsidRPr="005706B9">
        <w:rPr>
          <w:rFonts w:eastAsia="Times New Roman" w:cstheme="minorHAnsi"/>
          <w:bCs/>
          <w:sz w:val="24"/>
        </w:rPr>
        <w:t xml:space="preserve">legislation </w:t>
      </w:r>
      <w:r w:rsidR="00510EC1" w:rsidRPr="005706B9">
        <w:rPr>
          <w:rFonts w:eastAsia="Times New Roman" w:cstheme="minorHAnsi"/>
          <w:bCs/>
          <w:sz w:val="24"/>
        </w:rPr>
        <w:t xml:space="preserve">related </w:t>
      </w:r>
      <w:r w:rsidRPr="005706B9">
        <w:rPr>
          <w:rFonts w:eastAsia="Times New Roman" w:cstheme="minorHAnsi"/>
          <w:bCs/>
          <w:sz w:val="24"/>
        </w:rPr>
        <w:t>aspects.</w:t>
      </w:r>
    </w:p>
    <w:p w:rsidR="0037623D" w:rsidRPr="005706B9" w:rsidRDefault="0037623D" w:rsidP="002D4591">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To oversee the overall developments and help in arranging expertise and resources. </w:t>
      </w:r>
    </w:p>
    <w:p w:rsidR="00512571" w:rsidRPr="005706B9" w:rsidRDefault="00512571" w:rsidP="00053567">
      <w:pPr>
        <w:spacing w:before="0" w:after="0"/>
        <w:jc w:val="both"/>
        <w:rPr>
          <w:rFonts w:eastAsia="Times New Roman" w:cstheme="minorHAnsi"/>
          <w:sz w:val="24"/>
        </w:rPr>
      </w:pPr>
    </w:p>
    <w:p w:rsidR="00512571" w:rsidRPr="005706B9" w:rsidRDefault="000E196C" w:rsidP="00053567">
      <w:pPr>
        <w:pStyle w:val="ListParagraph"/>
        <w:numPr>
          <w:ilvl w:val="0"/>
          <w:numId w:val="39"/>
        </w:numPr>
        <w:spacing w:before="0" w:after="0"/>
        <w:jc w:val="both"/>
        <w:rPr>
          <w:rFonts w:eastAsia="Times New Roman" w:cstheme="minorHAnsi"/>
          <w:bCs/>
          <w:i/>
          <w:sz w:val="24"/>
        </w:rPr>
      </w:pPr>
      <w:r w:rsidRPr="005706B9">
        <w:rPr>
          <w:rFonts w:eastAsia="Times New Roman" w:cstheme="minorHAnsi"/>
          <w:bCs/>
          <w:i/>
          <w:sz w:val="24"/>
        </w:rPr>
        <w:t xml:space="preserve">Suggested composition </w:t>
      </w:r>
      <w:r w:rsidR="00510EC1" w:rsidRPr="005706B9">
        <w:rPr>
          <w:rFonts w:eastAsia="Times New Roman" w:cstheme="minorHAnsi"/>
          <w:bCs/>
          <w:i/>
          <w:sz w:val="24"/>
        </w:rPr>
        <w:t>of CRVS</w:t>
      </w:r>
      <w:r w:rsidR="00E55AE7" w:rsidRPr="005706B9">
        <w:rPr>
          <w:rFonts w:eastAsia="Times New Roman" w:cstheme="minorHAnsi"/>
          <w:bCs/>
          <w:i/>
          <w:sz w:val="24"/>
        </w:rPr>
        <w:t xml:space="preserve"> </w:t>
      </w:r>
      <w:r w:rsidRPr="005706B9">
        <w:rPr>
          <w:rFonts w:eastAsia="Times New Roman" w:cstheme="minorHAnsi"/>
          <w:bCs/>
          <w:i/>
          <w:sz w:val="24"/>
        </w:rPr>
        <w:t xml:space="preserve">National </w:t>
      </w:r>
      <w:r w:rsidR="00512571" w:rsidRPr="005706B9">
        <w:rPr>
          <w:rFonts w:eastAsia="Times New Roman" w:cstheme="minorHAnsi"/>
          <w:bCs/>
          <w:i/>
          <w:sz w:val="24"/>
        </w:rPr>
        <w:t>Steering Committee</w:t>
      </w:r>
      <w:r w:rsidRPr="005706B9">
        <w:rPr>
          <w:rFonts w:eastAsia="Times New Roman" w:cstheme="minorHAnsi"/>
          <w:bCs/>
          <w:i/>
          <w:sz w:val="24"/>
        </w:rPr>
        <w:t xml:space="preserve"> and </w:t>
      </w:r>
      <w:r w:rsidR="00510EC1" w:rsidRPr="005706B9">
        <w:rPr>
          <w:rFonts w:eastAsia="Times New Roman" w:cstheme="minorHAnsi"/>
          <w:bCs/>
          <w:i/>
          <w:sz w:val="24"/>
        </w:rPr>
        <w:t>actions:</w:t>
      </w:r>
    </w:p>
    <w:p w:rsidR="00510EC1" w:rsidRPr="005706B9" w:rsidRDefault="00510EC1" w:rsidP="00510EC1">
      <w:pPr>
        <w:pStyle w:val="ListParagraph"/>
        <w:spacing w:before="0" w:after="0"/>
        <w:jc w:val="both"/>
        <w:rPr>
          <w:rFonts w:eastAsia="Times New Roman" w:cstheme="minorHAnsi"/>
          <w:bCs/>
          <w:i/>
          <w:sz w:val="24"/>
        </w:rPr>
      </w:pPr>
    </w:p>
    <w:p w:rsidR="000E196C" w:rsidRPr="005706B9" w:rsidRDefault="00510EC1" w:rsidP="00510EC1">
      <w:pPr>
        <w:numPr>
          <w:ilvl w:val="0"/>
          <w:numId w:val="38"/>
        </w:numPr>
        <w:tabs>
          <w:tab w:val="clear" w:pos="720"/>
          <w:tab w:val="num" w:pos="1080"/>
        </w:tabs>
        <w:spacing w:before="0" w:after="0" w:line="276" w:lineRule="auto"/>
        <w:ind w:left="1080"/>
        <w:jc w:val="both"/>
        <w:rPr>
          <w:rFonts w:eastAsia="Times New Roman" w:cstheme="minorHAnsi"/>
          <w:bCs/>
          <w:sz w:val="24"/>
        </w:rPr>
      </w:pPr>
      <w:r w:rsidRPr="005706B9">
        <w:rPr>
          <w:rFonts w:cstheme="minorHAnsi"/>
          <w:sz w:val="24"/>
        </w:rPr>
        <w:t xml:space="preserve">Ministry of Planning, Development and Reforms </w:t>
      </w:r>
      <w:r w:rsidR="000E196C" w:rsidRPr="005706B9">
        <w:rPr>
          <w:rFonts w:eastAsia="Times New Roman" w:cstheme="minorHAnsi"/>
          <w:bCs/>
          <w:sz w:val="24"/>
        </w:rPr>
        <w:t xml:space="preserve">(Health Section) </w:t>
      </w:r>
      <w:r w:rsidRPr="005706B9">
        <w:rPr>
          <w:rFonts w:eastAsia="Times New Roman" w:cstheme="minorHAnsi"/>
          <w:bCs/>
          <w:sz w:val="24"/>
        </w:rPr>
        <w:t xml:space="preserve">shall be the </w:t>
      </w:r>
      <w:r w:rsidR="000E196C" w:rsidRPr="005706B9">
        <w:rPr>
          <w:rFonts w:eastAsia="Times New Roman" w:cstheme="minorHAnsi"/>
          <w:bCs/>
          <w:sz w:val="24"/>
        </w:rPr>
        <w:t xml:space="preserve">Focal Office/ Secretariat </w:t>
      </w:r>
    </w:p>
    <w:p w:rsidR="00A504BD" w:rsidRPr="005706B9" w:rsidRDefault="000E196C" w:rsidP="00510EC1">
      <w:pPr>
        <w:numPr>
          <w:ilvl w:val="0"/>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Composition may include representation from </w:t>
      </w:r>
      <w:r w:rsidR="00F82EC0" w:rsidRPr="005706B9">
        <w:rPr>
          <w:rFonts w:eastAsia="Times New Roman" w:cstheme="minorHAnsi"/>
          <w:bCs/>
          <w:sz w:val="24"/>
        </w:rPr>
        <w:t xml:space="preserve">NADRA (CRMS), </w:t>
      </w:r>
      <w:r w:rsidRPr="005706B9">
        <w:rPr>
          <w:rFonts w:eastAsia="Times New Roman" w:cstheme="minorHAnsi"/>
          <w:bCs/>
          <w:sz w:val="24"/>
        </w:rPr>
        <w:t xml:space="preserve">Ministry of </w:t>
      </w:r>
      <w:r w:rsidR="00510EC1" w:rsidRPr="005706B9">
        <w:rPr>
          <w:rFonts w:eastAsia="Times New Roman" w:cstheme="minorHAnsi"/>
          <w:bCs/>
          <w:sz w:val="24"/>
        </w:rPr>
        <w:t xml:space="preserve">National </w:t>
      </w:r>
      <w:r w:rsidRPr="005706B9">
        <w:rPr>
          <w:rFonts w:eastAsia="Times New Roman" w:cstheme="minorHAnsi"/>
          <w:bCs/>
          <w:sz w:val="24"/>
        </w:rPr>
        <w:t>Health S</w:t>
      </w:r>
      <w:r w:rsidR="00F82EC0" w:rsidRPr="005706B9">
        <w:rPr>
          <w:rFonts w:eastAsia="Times New Roman" w:cstheme="minorHAnsi"/>
          <w:bCs/>
          <w:sz w:val="24"/>
        </w:rPr>
        <w:t>erv</w:t>
      </w:r>
      <w:r w:rsidRPr="005706B9">
        <w:rPr>
          <w:rFonts w:eastAsia="Times New Roman" w:cstheme="minorHAnsi"/>
          <w:bCs/>
          <w:sz w:val="24"/>
        </w:rPr>
        <w:t>ices</w:t>
      </w:r>
      <w:r w:rsidR="00510EC1" w:rsidRPr="005706B9">
        <w:rPr>
          <w:rFonts w:eastAsia="Times New Roman" w:cstheme="minorHAnsi"/>
          <w:bCs/>
          <w:sz w:val="24"/>
        </w:rPr>
        <w:t>, Regulations and Coordination</w:t>
      </w:r>
      <w:r w:rsidRPr="005706B9">
        <w:rPr>
          <w:rFonts w:eastAsia="Times New Roman" w:cstheme="minorHAnsi"/>
          <w:bCs/>
          <w:sz w:val="24"/>
        </w:rPr>
        <w:t xml:space="preserve"> , Ministry of Law and </w:t>
      </w:r>
      <w:r w:rsidR="00F82EC0" w:rsidRPr="005706B9">
        <w:rPr>
          <w:rFonts w:eastAsia="Times New Roman" w:cstheme="minorHAnsi"/>
          <w:bCs/>
          <w:sz w:val="24"/>
        </w:rPr>
        <w:t xml:space="preserve"> </w:t>
      </w:r>
      <w:r w:rsidR="00510EC1" w:rsidRPr="005706B9">
        <w:rPr>
          <w:rFonts w:eastAsia="Times New Roman" w:cstheme="minorHAnsi"/>
          <w:bCs/>
          <w:sz w:val="24"/>
        </w:rPr>
        <w:t>J</w:t>
      </w:r>
      <w:r w:rsidR="00F82EC0" w:rsidRPr="005706B9">
        <w:rPr>
          <w:rFonts w:eastAsia="Times New Roman" w:cstheme="minorHAnsi"/>
          <w:bCs/>
          <w:sz w:val="24"/>
        </w:rPr>
        <w:t xml:space="preserve">ustice </w:t>
      </w:r>
      <w:r w:rsidRPr="005706B9">
        <w:rPr>
          <w:rFonts w:eastAsia="Times New Roman" w:cstheme="minorHAnsi"/>
          <w:bCs/>
          <w:sz w:val="24"/>
        </w:rPr>
        <w:t xml:space="preserve">, </w:t>
      </w:r>
      <w:r w:rsidR="00F82EC0" w:rsidRPr="005706B9">
        <w:rPr>
          <w:rFonts w:eastAsia="Times New Roman" w:cstheme="minorHAnsi"/>
          <w:bCs/>
          <w:sz w:val="24"/>
        </w:rPr>
        <w:t xml:space="preserve"> Ministry of Interior, Pakistan Bureau of Statistics, National </w:t>
      </w:r>
      <w:r w:rsidR="00510EC1" w:rsidRPr="005706B9">
        <w:rPr>
          <w:rFonts w:eastAsia="Times New Roman" w:cstheme="minorHAnsi"/>
          <w:bCs/>
          <w:sz w:val="24"/>
        </w:rPr>
        <w:t>I</w:t>
      </w:r>
      <w:r w:rsidR="00F82EC0" w:rsidRPr="005706B9">
        <w:rPr>
          <w:rFonts w:eastAsia="Times New Roman" w:cstheme="minorHAnsi"/>
          <w:bCs/>
          <w:sz w:val="24"/>
        </w:rPr>
        <w:t xml:space="preserve">nstitute of </w:t>
      </w:r>
      <w:r w:rsidR="00510EC1" w:rsidRPr="005706B9">
        <w:rPr>
          <w:rFonts w:eastAsia="Times New Roman" w:cstheme="minorHAnsi"/>
          <w:bCs/>
          <w:sz w:val="24"/>
        </w:rPr>
        <w:t>Population S</w:t>
      </w:r>
      <w:r w:rsidR="00F82EC0" w:rsidRPr="005706B9">
        <w:rPr>
          <w:rFonts w:eastAsia="Times New Roman" w:cstheme="minorHAnsi"/>
          <w:bCs/>
          <w:sz w:val="24"/>
        </w:rPr>
        <w:t xml:space="preserve">tudies, </w:t>
      </w:r>
      <w:r w:rsidRPr="005706B9">
        <w:rPr>
          <w:rFonts w:eastAsia="Times New Roman" w:cstheme="minorHAnsi"/>
          <w:bCs/>
          <w:sz w:val="24"/>
        </w:rPr>
        <w:t xml:space="preserve">interested </w:t>
      </w:r>
      <w:r w:rsidR="00F82EC0" w:rsidRPr="005706B9">
        <w:rPr>
          <w:rFonts w:eastAsia="Times New Roman" w:cstheme="minorHAnsi"/>
          <w:bCs/>
          <w:sz w:val="24"/>
        </w:rPr>
        <w:t xml:space="preserve">UN agencies, </w:t>
      </w:r>
      <w:r w:rsidR="00510EC1" w:rsidRPr="005706B9">
        <w:rPr>
          <w:rFonts w:eastAsia="Times New Roman" w:cstheme="minorHAnsi"/>
          <w:bCs/>
          <w:sz w:val="24"/>
        </w:rPr>
        <w:t xml:space="preserve">international </w:t>
      </w:r>
      <w:r w:rsidR="00F82EC0" w:rsidRPr="005706B9">
        <w:rPr>
          <w:rFonts w:eastAsia="Times New Roman" w:cstheme="minorHAnsi"/>
          <w:bCs/>
          <w:sz w:val="24"/>
        </w:rPr>
        <w:t>development partners, Pakistan institute of Dev</w:t>
      </w:r>
      <w:r w:rsidRPr="005706B9">
        <w:rPr>
          <w:rFonts w:eastAsia="Times New Roman" w:cstheme="minorHAnsi"/>
          <w:bCs/>
          <w:sz w:val="24"/>
        </w:rPr>
        <w:t>elopment Economics, Provincial H</w:t>
      </w:r>
      <w:r w:rsidR="00F82EC0" w:rsidRPr="005706B9">
        <w:rPr>
          <w:rFonts w:eastAsia="Times New Roman" w:cstheme="minorHAnsi"/>
          <w:bCs/>
          <w:sz w:val="24"/>
        </w:rPr>
        <w:t>ealth</w:t>
      </w:r>
      <w:r w:rsidRPr="005706B9">
        <w:rPr>
          <w:rFonts w:eastAsia="Times New Roman" w:cstheme="minorHAnsi"/>
          <w:bCs/>
          <w:sz w:val="24"/>
        </w:rPr>
        <w:t xml:space="preserve"> departments, Local G</w:t>
      </w:r>
      <w:r w:rsidR="00F82EC0" w:rsidRPr="005706B9">
        <w:rPr>
          <w:rFonts w:eastAsia="Times New Roman" w:cstheme="minorHAnsi"/>
          <w:bCs/>
          <w:sz w:val="24"/>
        </w:rPr>
        <w:t xml:space="preserve">overnment and </w:t>
      </w:r>
      <w:r w:rsidRPr="005706B9">
        <w:rPr>
          <w:rFonts w:eastAsia="Times New Roman" w:cstheme="minorHAnsi"/>
          <w:bCs/>
          <w:sz w:val="24"/>
        </w:rPr>
        <w:t>Provincial Planning D</w:t>
      </w:r>
      <w:r w:rsidR="00F82EC0" w:rsidRPr="005706B9">
        <w:rPr>
          <w:rFonts w:eastAsia="Times New Roman" w:cstheme="minorHAnsi"/>
          <w:bCs/>
          <w:sz w:val="24"/>
        </w:rPr>
        <w:t>epartments</w:t>
      </w:r>
    </w:p>
    <w:p w:rsidR="00A504BD" w:rsidRPr="005706B9" w:rsidRDefault="00F82EC0" w:rsidP="00510EC1">
      <w:pPr>
        <w:numPr>
          <w:ilvl w:val="0"/>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Two page concept note should be sent with the nomination invitation  </w:t>
      </w:r>
    </w:p>
    <w:p w:rsidR="00A504BD" w:rsidRPr="005706B9" w:rsidRDefault="00510EC1" w:rsidP="00510EC1">
      <w:pPr>
        <w:numPr>
          <w:ilvl w:val="0"/>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Kickoff</w:t>
      </w:r>
      <w:r w:rsidR="00F82EC0" w:rsidRPr="005706B9">
        <w:rPr>
          <w:rFonts w:eastAsia="Times New Roman" w:cstheme="minorHAnsi"/>
          <w:bCs/>
          <w:sz w:val="24"/>
        </w:rPr>
        <w:t xml:space="preserve"> event to sensitize members </w:t>
      </w:r>
      <w:r w:rsidR="000E196C" w:rsidRPr="005706B9">
        <w:rPr>
          <w:rFonts w:eastAsia="Times New Roman" w:cstheme="minorHAnsi"/>
          <w:bCs/>
          <w:sz w:val="24"/>
        </w:rPr>
        <w:t xml:space="preserve">towards significance </w:t>
      </w:r>
      <w:r w:rsidR="00F82EC0" w:rsidRPr="005706B9">
        <w:rPr>
          <w:rFonts w:eastAsia="Times New Roman" w:cstheme="minorHAnsi"/>
          <w:bCs/>
          <w:sz w:val="24"/>
        </w:rPr>
        <w:t xml:space="preserve"> of CRVS </w:t>
      </w:r>
    </w:p>
    <w:p w:rsidR="00512571" w:rsidRPr="005706B9" w:rsidRDefault="00512571" w:rsidP="00053567">
      <w:pPr>
        <w:pStyle w:val="ListParagraph"/>
        <w:spacing w:before="0" w:after="0"/>
        <w:ind w:left="1080"/>
        <w:jc w:val="both"/>
        <w:rPr>
          <w:rFonts w:eastAsia="Times New Roman" w:cstheme="minorHAnsi"/>
          <w:bCs/>
          <w:sz w:val="24"/>
        </w:rPr>
      </w:pPr>
    </w:p>
    <w:p w:rsidR="00512571" w:rsidRPr="005706B9" w:rsidRDefault="00512571" w:rsidP="00053567">
      <w:pPr>
        <w:pStyle w:val="ListParagraph"/>
        <w:numPr>
          <w:ilvl w:val="0"/>
          <w:numId w:val="39"/>
        </w:numPr>
        <w:spacing w:before="0" w:after="0"/>
        <w:jc w:val="both"/>
        <w:rPr>
          <w:rFonts w:eastAsia="Times New Roman" w:cstheme="minorHAnsi"/>
          <w:bCs/>
          <w:i/>
          <w:sz w:val="24"/>
        </w:rPr>
      </w:pPr>
      <w:r w:rsidRPr="005706B9">
        <w:rPr>
          <w:rFonts w:eastAsia="Times New Roman" w:cstheme="minorHAnsi"/>
          <w:bCs/>
          <w:i/>
          <w:sz w:val="24"/>
        </w:rPr>
        <w:t xml:space="preserve">Provincial prioritization of activities and </w:t>
      </w:r>
      <w:r w:rsidR="00510EC1" w:rsidRPr="005706B9">
        <w:rPr>
          <w:rFonts w:eastAsia="Times New Roman" w:cstheme="minorHAnsi"/>
          <w:bCs/>
          <w:i/>
          <w:sz w:val="24"/>
        </w:rPr>
        <w:t>their Action P</w:t>
      </w:r>
      <w:r w:rsidRPr="005706B9">
        <w:rPr>
          <w:rFonts w:eastAsia="Times New Roman" w:cstheme="minorHAnsi"/>
          <w:bCs/>
          <w:i/>
          <w:sz w:val="24"/>
        </w:rPr>
        <w:t xml:space="preserve">lans </w:t>
      </w:r>
      <w:r w:rsidR="00510EC1" w:rsidRPr="005706B9">
        <w:rPr>
          <w:rFonts w:eastAsia="Times New Roman" w:cstheme="minorHAnsi"/>
          <w:bCs/>
          <w:i/>
          <w:sz w:val="24"/>
        </w:rPr>
        <w:t>formulation:</w:t>
      </w:r>
    </w:p>
    <w:p w:rsidR="00510EC1" w:rsidRPr="005706B9" w:rsidRDefault="00510EC1" w:rsidP="00510EC1">
      <w:pPr>
        <w:pStyle w:val="ListParagraph"/>
        <w:spacing w:before="0" w:after="0"/>
        <w:jc w:val="both"/>
        <w:rPr>
          <w:rFonts w:eastAsia="Times New Roman" w:cstheme="minorHAnsi"/>
          <w:bCs/>
          <w:i/>
          <w:sz w:val="24"/>
        </w:rPr>
      </w:pPr>
    </w:p>
    <w:p w:rsidR="00A504BD" w:rsidRPr="005706B9" w:rsidRDefault="00C203A4" w:rsidP="00D047A7">
      <w:pPr>
        <w:numPr>
          <w:ilvl w:val="1"/>
          <w:numId w:val="38"/>
        </w:numPr>
        <w:tabs>
          <w:tab w:val="clear" w:pos="1440"/>
          <w:tab w:val="num" w:pos="1080"/>
        </w:tabs>
        <w:spacing w:before="0" w:after="0" w:line="276" w:lineRule="auto"/>
        <w:ind w:left="1080"/>
        <w:jc w:val="both"/>
        <w:rPr>
          <w:rFonts w:eastAsia="Times New Roman" w:cstheme="minorHAnsi"/>
          <w:bCs/>
          <w:sz w:val="24"/>
        </w:rPr>
      </w:pPr>
      <w:r w:rsidRPr="005706B9">
        <w:rPr>
          <w:rFonts w:eastAsia="Times New Roman" w:cstheme="minorHAnsi"/>
          <w:bCs/>
          <w:sz w:val="24"/>
        </w:rPr>
        <w:t>Initially o</w:t>
      </w:r>
      <w:r w:rsidR="00F82EC0" w:rsidRPr="005706B9">
        <w:rPr>
          <w:rFonts w:eastAsia="Times New Roman" w:cstheme="minorHAnsi"/>
          <w:bCs/>
          <w:sz w:val="24"/>
        </w:rPr>
        <w:t xml:space="preserve">wnership from provincial governments </w:t>
      </w:r>
      <w:r w:rsidRPr="005706B9">
        <w:rPr>
          <w:rFonts w:eastAsia="Times New Roman" w:cstheme="minorHAnsi"/>
          <w:bCs/>
          <w:sz w:val="24"/>
        </w:rPr>
        <w:t xml:space="preserve">is to be obtained through extensive advocacy /seminars. </w:t>
      </w:r>
    </w:p>
    <w:p w:rsidR="00A504BD" w:rsidRPr="005706B9" w:rsidRDefault="00F82EC0" w:rsidP="00D047A7">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The implementation should </w:t>
      </w:r>
      <w:r w:rsidR="00C203A4" w:rsidRPr="005706B9">
        <w:rPr>
          <w:rFonts w:eastAsia="Times New Roman" w:cstheme="minorHAnsi"/>
          <w:bCs/>
          <w:sz w:val="24"/>
        </w:rPr>
        <w:t xml:space="preserve">determine and consider </w:t>
      </w:r>
      <w:r w:rsidR="00D047A7" w:rsidRPr="005706B9">
        <w:rPr>
          <w:rFonts w:eastAsia="Times New Roman" w:cstheme="minorHAnsi"/>
          <w:bCs/>
          <w:sz w:val="24"/>
        </w:rPr>
        <w:t>the capacity</w:t>
      </w:r>
      <w:r w:rsidRPr="005706B9">
        <w:rPr>
          <w:rFonts w:eastAsia="Times New Roman" w:cstheme="minorHAnsi"/>
          <w:bCs/>
          <w:sz w:val="24"/>
        </w:rPr>
        <w:t xml:space="preserve"> building needs </w:t>
      </w:r>
      <w:r w:rsidR="00D047A7" w:rsidRPr="005706B9">
        <w:rPr>
          <w:rFonts w:eastAsia="Times New Roman" w:cstheme="minorHAnsi"/>
          <w:bCs/>
          <w:sz w:val="24"/>
        </w:rPr>
        <w:t>of different</w:t>
      </w:r>
      <w:r w:rsidRPr="005706B9">
        <w:rPr>
          <w:rFonts w:eastAsia="Times New Roman" w:cstheme="minorHAnsi"/>
          <w:bCs/>
          <w:sz w:val="24"/>
        </w:rPr>
        <w:t xml:space="preserve"> provinces. </w:t>
      </w:r>
      <w:r w:rsidR="00C203A4" w:rsidRPr="005706B9">
        <w:rPr>
          <w:rFonts w:eastAsia="Times New Roman" w:cstheme="minorHAnsi"/>
          <w:bCs/>
          <w:sz w:val="24"/>
        </w:rPr>
        <w:t>Training plans should be province specific.</w:t>
      </w:r>
    </w:p>
    <w:p w:rsidR="00A504BD" w:rsidRPr="005706B9" w:rsidRDefault="00D047A7" w:rsidP="00D047A7">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Provincial Action Plans formulation based upon the National Strategic </w:t>
      </w:r>
      <w:proofErr w:type="gramStart"/>
      <w:r w:rsidRPr="005706B9">
        <w:rPr>
          <w:rFonts w:eastAsia="Times New Roman" w:cstheme="minorHAnsi"/>
          <w:bCs/>
          <w:sz w:val="24"/>
        </w:rPr>
        <w:t xml:space="preserve">Plan </w:t>
      </w:r>
      <w:r w:rsidR="00C203A4" w:rsidRPr="005706B9">
        <w:rPr>
          <w:rFonts w:eastAsia="Times New Roman" w:cstheme="minorHAnsi"/>
          <w:bCs/>
          <w:sz w:val="24"/>
        </w:rPr>
        <w:t>.</w:t>
      </w:r>
      <w:proofErr w:type="gramEnd"/>
      <w:r w:rsidR="00C203A4" w:rsidRPr="005706B9">
        <w:rPr>
          <w:rFonts w:eastAsia="Times New Roman" w:cstheme="minorHAnsi"/>
          <w:bCs/>
          <w:sz w:val="24"/>
        </w:rPr>
        <w:t xml:space="preserve"> </w:t>
      </w:r>
      <w:r w:rsidR="00F82EC0" w:rsidRPr="005706B9">
        <w:rPr>
          <w:rFonts w:eastAsia="Times New Roman" w:cstheme="minorHAnsi"/>
          <w:bCs/>
          <w:sz w:val="24"/>
        </w:rPr>
        <w:t xml:space="preserve">The </w:t>
      </w:r>
      <w:r w:rsidRPr="005706B9">
        <w:rPr>
          <w:rFonts w:eastAsia="Times New Roman" w:cstheme="minorHAnsi"/>
          <w:bCs/>
          <w:sz w:val="24"/>
        </w:rPr>
        <w:t>N</w:t>
      </w:r>
      <w:r w:rsidR="00F82EC0" w:rsidRPr="005706B9">
        <w:rPr>
          <w:rFonts w:eastAsia="Times New Roman" w:cstheme="minorHAnsi"/>
          <w:bCs/>
          <w:sz w:val="24"/>
        </w:rPr>
        <w:t xml:space="preserve">ational </w:t>
      </w:r>
      <w:r w:rsidRPr="005706B9">
        <w:rPr>
          <w:rFonts w:eastAsia="Times New Roman" w:cstheme="minorHAnsi"/>
          <w:bCs/>
          <w:sz w:val="24"/>
        </w:rPr>
        <w:t>Steering</w:t>
      </w:r>
      <w:r w:rsidR="00F82EC0" w:rsidRPr="005706B9">
        <w:rPr>
          <w:rFonts w:eastAsia="Times New Roman" w:cstheme="minorHAnsi"/>
          <w:bCs/>
          <w:sz w:val="24"/>
        </w:rPr>
        <w:t xml:space="preserve"> </w:t>
      </w:r>
      <w:r w:rsidRPr="005706B9">
        <w:rPr>
          <w:rFonts w:eastAsia="Times New Roman" w:cstheme="minorHAnsi"/>
          <w:bCs/>
          <w:sz w:val="24"/>
        </w:rPr>
        <w:t>C</w:t>
      </w:r>
      <w:r w:rsidR="00F82EC0" w:rsidRPr="005706B9">
        <w:rPr>
          <w:rFonts w:eastAsia="Times New Roman" w:cstheme="minorHAnsi"/>
          <w:bCs/>
          <w:sz w:val="24"/>
        </w:rPr>
        <w:t xml:space="preserve">ommittee </w:t>
      </w:r>
      <w:r w:rsidRPr="005706B9">
        <w:rPr>
          <w:rFonts w:eastAsia="Times New Roman" w:cstheme="minorHAnsi"/>
          <w:bCs/>
          <w:sz w:val="24"/>
        </w:rPr>
        <w:t>shall</w:t>
      </w:r>
      <w:r w:rsidR="00F82EC0" w:rsidRPr="005706B9">
        <w:rPr>
          <w:rFonts w:eastAsia="Times New Roman" w:cstheme="minorHAnsi"/>
          <w:bCs/>
          <w:sz w:val="24"/>
        </w:rPr>
        <w:t xml:space="preserve"> </w:t>
      </w:r>
      <w:r w:rsidRPr="005706B9">
        <w:rPr>
          <w:rFonts w:eastAsia="Times New Roman" w:cstheme="minorHAnsi"/>
          <w:bCs/>
          <w:sz w:val="24"/>
        </w:rPr>
        <w:t>discuss the</w:t>
      </w:r>
      <w:r w:rsidR="00F82EC0" w:rsidRPr="005706B9">
        <w:rPr>
          <w:rFonts w:eastAsia="Times New Roman" w:cstheme="minorHAnsi"/>
          <w:bCs/>
          <w:sz w:val="24"/>
        </w:rPr>
        <w:t xml:space="preserve"> development and implementation of the provincial action plans. </w:t>
      </w:r>
      <w:r w:rsidRPr="005706B9">
        <w:rPr>
          <w:rFonts w:eastAsia="Times New Roman" w:cstheme="minorHAnsi"/>
          <w:bCs/>
          <w:sz w:val="24"/>
        </w:rPr>
        <w:t>Implementation will be</w:t>
      </w:r>
      <w:r w:rsidR="00F82EC0" w:rsidRPr="005706B9">
        <w:rPr>
          <w:rFonts w:eastAsia="Times New Roman" w:cstheme="minorHAnsi"/>
          <w:bCs/>
          <w:sz w:val="24"/>
        </w:rPr>
        <w:t xml:space="preserve"> </w:t>
      </w:r>
      <w:r w:rsidR="00C203A4" w:rsidRPr="005706B9">
        <w:rPr>
          <w:rFonts w:eastAsia="Times New Roman" w:cstheme="minorHAnsi"/>
          <w:bCs/>
          <w:sz w:val="24"/>
        </w:rPr>
        <w:t xml:space="preserve">done </w:t>
      </w:r>
      <w:r w:rsidR="00F82EC0" w:rsidRPr="005706B9">
        <w:rPr>
          <w:rFonts w:eastAsia="Times New Roman" w:cstheme="minorHAnsi"/>
          <w:bCs/>
          <w:sz w:val="24"/>
        </w:rPr>
        <w:t>by provincial governments.</w:t>
      </w:r>
    </w:p>
    <w:p w:rsidR="00E269C3" w:rsidRPr="005706B9" w:rsidRDefault="00E269C3" w:rsidP="00D047A7">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lastRenderedPageBreak/>
        <w:t>R</w:t>
      </w:r>
      <w:r w:rsidR="00F82EC0" w:rsidRPr="005706B9">
        <w:rPr>
          <w:rFonts w:eastAsia="Times New Roman" w:cstheme="minorHAnsi"/>
          <w:bCs/>
          <w:sz w:val="24"/>
        </w:rPr>
        <w:t xml:space="preserve">ecommendations </w:t>
      </w:r>
      <w:r w:rsidRPr="005706B9">
        <w:rPr>
          <w:rFonts w:eastAsia="Times New Roman" w:cstheme="minorHAnsi"/>
          <w:bCs/>
          <w:sz w:val="24"/>
        </w:rPr>
        <w:t xml:space="preserve">made during comprehensive assessment should be considered during development </w:t>
      </w:r>
      <w:proofErr w:type="gramStart"/>
      <w:r w:rsidRPr="005706B9">
        <w:rPr>
          <w:rFonts w:eastAsia="Times New Roman" w:cstheme="minorHAnsi"/>
          <w:bCs/>
          <w:sz w:val="24"/>
        </w:rPr>
        <w:t xml:space="preserve">of </w:t>
      </w:r>
      <w:r w:rsidR="00F82EC0" w:rsidRPr="005706B9">
        <w:rPr>
          <w:rFonts w:eastAsia="Times New Roman" w:cstheme="minorHAnsi"/>
          <w:bCs/>
          <w:sz w:val="24"/>
        </w:rPr>
        <w:t xml:space="preserve"> provincial</w:t>
      </w:r>
      <w:proofErr w:type="gramEnd"/>
      <w:r w:rsidR="00F82EC0" w:rsidRPr="005706B9">
        <w:rPr>
          <w:rFonts w:eastAsia="Times New Roman" w:cstheme="minorHAnsi"/>
          <w:bCs/>
          <w:sz w:val="24"/>
        </w:rPr>
        <w:t xml:space="preserve"> plans</w:t>
      </w:r>
      <w:r w:rsidR="00D047A7" w:rsidRPr="005706B9">
        <w:rPr>
          <w:rFonts w:eastAsia="Times New Roman" w:cstheme="minorHAnsi"/>
          <w:bCs/>
          <w:sz w:val="24"/>
        </w:rPr>
        <w:t>.</w:t>
      </w:r>
      <w:r w:rsidR="00F82EC0" w:rsidRPr="005706B9">
        <w:rPr>
          <w:rFonts w:eastAsia="Times New Roman" w:cstheme="minorHAnsi"/>
          <w:bCs/>
          <w:sz w:val="24"/>
        </w:rPr>
        <w:t xml:space="preserve"> </w:t>
      </w:r>
    </w:p>
    <w:p w:rsidR="00A504BD" w:rsidRPr="005706B9" w:rsidRDefault="00E269C3" w:rsidP="00D047A7">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Data available with NADRA or other federal level department could be used </w:t>
      </w:r>
      <w:r w:rsidR="00F82EC0" w:rsidRPr="005706B9">
        <w:rPr>
          <w:rFonts w:eastAsia="Times New Roman" w:cstheme="minorHAnsi"/>
          <w:bCs/>
          <w:sz w:val="24"/>
        </w:rPr>
        <w:t>for development planning and projections</w:t>
      </w:r>
      <w:r w:rsidRPr="005706B9">
        <w:rPr>
          <w:rFonts w:eastAsia="Times New Roman" w:cstheme="minorHAnsi"/>
          <w:bCs/>
          <w:sz w:val="24"/>
        </w:rPr>
        <w:t xml:space="preserve">, as and when required. </w:t>
      </w:r>
    </w:p>
    <w:p w:rsidR="00686604" w:rsidRPr="005706B9" w:rsidRDefault="00E269C3" w:rsidP="00D047A7">
      <w:pPr>
        <w:numPr>
          <w:ilvl w:val="1"/>
          <w:numId w:val="38"/>
        </w:numPr>
        <w:spacing w:before="0" w:after="0" w:line="276" w:lineRule="auto"/>
        <w:ind w:left="1080"/>
        <w:jc w:val="both"/>
        <w:rPr>
          <w:rFonts w:eastAsia="Times New Roman" w:cstheme="minorHAnsi"/>
          <w:bCs/>
          <w:sz w:val="24"/>
        </w:rPr>
      </w:pPr>
      <w:r w:rsidRPr="005706B9">
        <w:rPr>
          <w:rFonts w:eastAsia="Times New Roman" w:cstheme="minorHAnsi"/>
          <w:bCs/>
          <w:sz w:val="24"/>
        </w:rPr>
        <w:t xml:space="preserve">Distinct inter and intra departmental </w:t>
      </w:r>
      <w:r w:rsidR="00F82EC0" w:rsidRPr="005706B9">
        <w:rPr>
          <w:rFonts w:eastAsia="Times New Roman" w:cstheme="minorHAnsi"/>
          <w:bCs/>
          <w:sz w:val="24"/>
        </w:rPr>
        <w:t xml:space="preserve">roles and responsibilities </w:t>
      </w:r>
      <w:r w:rsidRPr="005706B9">
        <w:rPr>
          <w:rFonts w:eastAsia="Times New Roman" w:cstheme="minorHAnsi"/>
          <w:bCs/>
          <w:sz w:val="24"/>
        </w:rPr>
        <w:t xml:space="preserve">should be worked out. </w:t>
      </w:r>
    </w:p>
    <w:p w:rsidR="00686604" w:rsidRPr="005706B9" w:rsidRDefault="00686604" w:rsidP="00053567">
      <w:pPr>
        <w:spacing w:before="0" w:after="0"/>
        <w:ind w:left="1080"/>
        <w:jc w:val="both"/>
        <w:rPr>
          <w:rFonts w:eastAsia="Times New Roman" w:cstheme="minorHAnsi"/>
          <w:sz w:val="24"/>
          <w:u w:val="single"/>
        </w:rPr>
      </w:pPr>
    </w:p>
    <w:p w:rsidR="00686604" w:rsidRPr="005706B9" w:rsidRDefault="00686604" w:rsidP="00053567">
      <w:pPr>
        <w:spacing w:before="0" w:after="0"/>
        <w:ind w:left="1080" w:hanging="720"/>
        <w:jc w:val="both"/>
        <w:rPr>
          <w:rFonts w:eastAsia="Times New Roman" w:cstheme="minorHAnsi"/>
          <w:bCs/>
          <w:sz w:val="24"/>
        </w:rPr>
      </w:pPr>
      <w:proofErr w:type="gramStart"/>
      <w:r w:rsidRPr="005706B9">
        <w:rPr>
          <w:rFonts w:eastAsia="Times New Roman" w:cstheme="minorHAnsi"/>
          <w:sz w:val="24"/>
          <w:u w:val="single"/>
        </w:rPr>
        <w:t>ACTIONS PERTAINING TO PROVINCIAL GOVERNMENTS.</w:t>
      </w:r>
      <w:proofErr w:type="gramEnd"/>
    </w:p>
    <w:p w:rsidR="00512571" w:rsidRPr="005706B9" w:rsidRDefault="00512571" w:rsidP="00053567">
      <w:pPr>
        <w:spacing w:before="0" w:after="0"/>
        <w:ind w:left="360"/>
        <w:jc w:val="both"/>
        <w:rPr>
          <w:rFonts w:eastAsia="Times New Roman" w:cstheme="minorHAnsi"/>
          <w:sz w:val="24"/>
          <w:u w:val="single"/>
        </w:rPr>
      </w:pPr>
    </w:p>
    <w:p w:rsidR="00884B78" w:rsidRPr="005706B9" w:rsidRDefault="00F82EC0" w:rsidP="00053567">
      <w:pPr>
        <w:pStyle w:val="ListParagraph"/>
        <w:numPr>
          <w:ilvl w:val="0"/>
          <w:numId w:val="45"/>
        </w:numPr>
        <w:spacing w:before="0" w:after="0"/>
        <w:jc w:val="both"/>
        <w:rPr>
          <w:rFonts w:eastAsia="Times New Roman" w:cstheme="minorHAnsi"/>
          <w:bCs/>
          <w:i/>
          <w:sz w:val="24"/>
        </w:rPr>
      </w:pPr>
      <w:r w:rsidRPr="005706B9">
        <w:rPr>
          <w:rFonts w:eastAsia="Times New Roman" w:cstheme="minorHAnsi"/>
          <w:bCs/>
          <w:i/>
          <w:sz w:val="24"/>
        </w:rPr>
        <w:t>Legal Basis &amp; Resources for Civil Registry</w:t>
      </w:r>
      <w:r w:rsidR="00884B78" w:rsidRPr="005706B9">
        <w:rPr>
          <w:rFonts w:eastAsia="Times New Roman" w:cstheme="minorHAnsi"/>
          <w:bCs/>
          <w:i/>
          <w:sz w:val="24"/>
        </w:rPr>
        <w:t>.</w:t>
      </w:r>
    </w:p>
    <w:p w:rsidR="005706B9" w:rsidRPr="005706B9" w:rsidRDefault="005706B9" w:rsidP="005706B9">
      <w:pPr>
        <w:pStyle w:val="ListParagraph"/>
        <w:spacing w:before="0" w:after="0"/>
        <w:jc w:val="both"/>
        <w:rPr>
          <w:rFonts w:eastAsia="Times New Roman" w:cstheme="minorHAnsi"/>
          <w:bCs/>
          <w:i/>
          <w:sz w:val="24"/>
        </w:rPr>
      </w:pPr>
    </w:p>
    <w:p w:rsidR="00A504BD" w:rsidRPr="005706B9" w:rsidRDefault="00C80D45" w:rsidP="005706B9">
      <w:pPr>
        <w:pStyle w:val="ListParagraph"/>
        <w:numPr>
          <w:ilvl w:val="0"/>
          <w:numId w:val="49"/>
        </w:numPr>
        <w:spacing w:before="0" w:after="0" w:line="276" w:lineRule="auto"/>
        <w:jc w:val="both"/>
        <w:rPr>
          <w:rFonts w:eastAsia="Times New Roman" w:cstheme="minorHAnsi"/>
          <w:bCs/>
          <w:sz w:val="24"/>
        </w:rPr>
      </w:pPr>
      <w:r>
        <w:rPr>
          <w:rFonts w:eastAsia="Times New Roman" w:cstheme="minorHAnsi"/>
          <w:bCs/>
          <w:sz w:val="24"/>
        </w:rPr>
        <w:t>Formulation</w:t>
      </w:r>
      <w:r w:rsidR="00884B78" w:rsidRPr="005706B9">
        <w:rPr>
          <w:rFonts w:eastAsia="Times New Roman" w:cstheme="minorHAnsi"/>
          <w:bCs/>
          <w:sz w:val="24"/>
        </w:rPr>
        <w:t xml:space="preserve"> and functioning of Provincial Steering </w:t>
      </w:r>
      <w:r>
        <w:rPr>
          <w:rFonts w:eastAsia="Times New Roman" w:cstheme="minorHAnsi"/>
          <w:bCs/>
          <w:sz w:val="24"/>
        </w:rPr>
        <w:t>C</w:t>
      </w:r>
      <w:r w:rsidR="00884B78" w:rsidRPr="005706B9">
        <w:rPr>
          <w:rFonts w:eastAsia="Times New Roman" w:cstheme="minorHAnsi"/>
          <w:bCs/>
          <w:sz w:val="24"/>
        </w:rPr>
        <w:t>ommittee with a</w:t>
      </w:r>
      <w:r w:rsidR="001C220A" w:rsidRPr="005706B9">
        <w:rPr>
          <w:rFonts w:eastAsia="Times New Roman" w:cstheme="minorHAnsi"/>
          <w:bCs/>
          <w:sz w:val="24"/>
        </w:rPr>
        <w:t xml:space="preserve"> </w:t>
      </w:r>
      <w:r w:rsidR="00884B78" w:rsidRPr="005706B9">
        <w:rPr>
          <w:rFonts w:eastAsia="Times New Roman" w:cstheme="minorHAnsi"/>
          <w:bCs/>
          <w:sz w:val="24"/>
        </w:rPr>
        <w:t xml:space="preserve">broad based composition and mandate. </w:t>
      </w:r>
    </w:p>
    <w:p w:rsidR="00A504BD" w:rsidRPr="005706B9" w:rsidRDefault="00884B78" w:rsidP="005706B9">
      <w:pPr>
        <w:numPr>
          <w:ilvl w:val="1"/>
          <w:numId w:val="38"/>
        </w:numPr>
        <w:spacing w:before="0" w:after="0" w:line="276" w:lineRule="auto"/>
        <w:jc w:val="both"/>
        <w:rPr>
          <w:rFonts w:eastAsia="Times New Roman" w:cstheme="minorHAnsi"/>
          <w:bCs/>
          <w:sz w:val="24"/>
        </w:rPr>
      </w:pPr>
      <w:r w:rsidRPr="005706B9">
        <w:rPr>
          <w:rFonts w:eastAsia="Times New Roman" w:cstheme="minorHAnsi"/>
          <w:bCs/>
          <w:sz w:val="24"/>
        </w:rPr>
        <w:t>Review and decide a</w:t>
      </w:r>
      <w:r w:rsidR="00F82EC0" w:rsidRPr="005706B9">
        <w:rPr>
          <w:rFonts w:eastAsia="Times New Roman" w:cstheme="minorHAnsi"/>
          <w:bCs/>
          <w:sz w:val="24"/>
        </w:rPr>
        <w:t>mendment</w:t>
      </w:r>
      <w:r w:rsidRPr="005706B9">
        <w:rPr>
          <w:rFonts w:eastAsia="Times New Roman" w:cstheme="minorHAnsi"/>
          <w:bCs/>
          <w:sz w:val="24"/>
        </w:rPr>
        <w:t>s</w:t>
      </w:r>
      <w:r w:rsidR="00F82EC0" w:rsidRPr="005706B9">
        <w:rPr>
          <w:rFonts w:eastAsia="Times New Roman" w:cstheme="minorHAnsi"/>
          <w:bCs/>
          <w:sz w:val="24"/>
        </w:rPr>
        <w:t xml:space="preserve"> in Local Government Act for binding health facilities (public/public), LHWs, Marriage Registrars, </w:t>
      </w:r>
      <w:r w:rsidR="00C80D45" w:rsidRPr="005706B9">
        <w:rPr>
          <w:rFonts w:eastAsia="Times New Roman" w:cstheme="minorHAnsi"/>
          <w:bCs/>
          <w:sz w:val="24"/>
        </w:rPr>
        <w:t>and Revenue</w:t>
      </w:r>
      <w:r w:rsidR="00F82EC0" w:rsidRPr="005706B9">
        <w:rPr>
          <w:rFonts w:eastAsia="Times New Roman" w:cstheme="minorHAnsi"/>
          <w:bCs/>
          <w:sz w:val="24"/>
        </w:rPr>
        <w:t xml:space="preserve"> Staff to report to Secretary </w:t>
      </w:r>
      <w:r w:rsidR="00C80D45" w:rsidRPr="005706B9">
        <w:rPr>
          <w:rFonts w:eastAsia="Times New Roman" w:cstheme="minorHAnsi"/>
          <w:bCs/>
          <w:sz w:val="24"/>
        </w:rPr>
        <w:t>UC for</w:t>
      </w:r>
      <w:r w:rsidR="00F82EC0" w:rsidRPr="005706B9">
        <w:rPr>
          <w:rFonts w:eastAsia="Times New Roman" w:cstheme="minorHAnsi"/>
          <w:bCs/>
          <w:sz w:val="24"/>
        </w:rPr>
        <w:t xml:space="preserve"> onwards transmission</w:t>
      </w:r>
      <w:r w:rsidRPr="005706B9">
        <w:rPr>
          <w:rFonts w:eastAsia="Times New Roman" w:cstheme="minorHAnsi"/>
          <w:bCs/>
          <w:sz w:val="24"/>
        </w:rPr>
        <w:t>.</w:t>
      </w:r>
    </w:p>
    <w:p w:rsidR="00A504BD" w:rsidRPr="005706B9" w:rsidRDefault="00F82EC0" w:rsidP="005706B9">
      <w:pPr>
        <w:numPr>
          <w:ilvl w:val="1"/>
          <w:numId w:val="38"/>
        </w:numPr>
        <w:spacing w:before="0" w:after="0" w:line="276" w:lineRule="auto"/>
        <w:jc w:val="both"/>
        <w:rPr>
          <w:rFonts w:eastAsia="Times New Roman" w:cstheme="minorHAnsi"/>
          <w:bCs/>
          <w:sz w:val="24"/>
        </w:rPr>
      </w:pPr>
      <w:r w:rsidRPr="005706B9">
        <w:rPr>
          <w:rFonts w:eastAsia="Times New Roman" w:cstheme="minorHAnsi"/>
          <w:bCs/>
          <w:sz w:val="24"/>
        </w:rPr>
        <w:t xml:space="preserve"> Provision </w:t>
      </w:r>
      <w:r w:rsidR="00C80D45" w:rsidRPr="005706B9">
        <w:rPr>
          <w:rFonts w:eastAsia="Times New Roman" w:cstheme="minorHAnsi"/>
          <w:bCs/>
          <w:sz w:val="24"/>
        </w:rPr>
        <w:t>of IT</w:t>
      </w:r>
      <w:r w:rsidRPr="005706B9">
        <w:rPr>
          <w:rFonts w:eastAsia="Times New Roman" w:cstheme="minorHAnsi"/>
          <w:bCs/>
          <w:sz w:val="24"/>
        </w:rPr>
        <w:t xml:space="preserve"> equipment and internet access and skilled human resource</w:t>
      </w:r>
      <w:r w:rsidR="00884B78" w:rsidRPr="005706B9">
        <w:rPr>
          <w:rFonts w:eastAsia="Times New Roman" w:cstheme="minorHAnsi"/>
          <w:bCs/>
          <w:sz w:val="24"/>
        </w:rPr>
        <w:t xml:space="preserve">s to CRVS registration sites. </w:t>
      </w:r>
    </w:p>
    <w:p w:rsidR="00A504BD" w:rsidRPr="005706B9" w:rsidRDefault="00884B78" w:rsidP="005706B9">
      <w:pPr>
        <w:numPr>
          <w:ilvl w:val="1"/>
          <w:numId w:val="38"/>
        </w:numPr>
        <w:spacing w:before="0" w:after="0" w:line="276" w:lineRule="auto"/>
        <w:jc w:val="both"/>
        <w:rPr>
          <w:rFonts w:eastAsia="Times New Roman" w:cstheme="minorHAnsi"/>
          <w:bCs/>
          <w:sz w:val="24"/>
        </w:rPr>
      </w:pPr>
      <w:r w:rsidRPr="005706B9">
        <w:rPr>
          <w:rFonts w:eastAsia="Times New Roman" w:cstheme="minorHAnsi"/>
          <w:bCs/>
          <w:sz w:val="24"/>
        </w:rPr>
        <w:t>Promote and develop  o</w:t>
      </w:r>
      <w:r w:rsidR="00F82EC0" w:rsidRPr="005706B9">
        <w:rPr>
          <w:rFonts w:eastAsia="Times New Roman" w:cstheme="minorHAnsi"/>
          <w:bCs/>
          <w:sz w:val="24"/>
        </w:rPr>
        <w:t>wnership with provinces, LG, health, education, revenue, population planning and social welfare</w:t>
      </w:r>
    </w:p>
    <w:p w:rsidR="00A504BD" w:rsidRPr="005706B9" w:rsidRDefault="00884B78" w:rsidP="005706B9">
      <w:pPr>
        <w:numPr>
          <w:ilvl w:val="1"/>
          <w:numId w:val="38"/>
        </w:numPr>
        <w:spacing w:before="0" w:after="0" w:line="276" w:lineRule="auto"/>
        <w:jc w:val="both"/>
        <w:rPr>
          <w:rFonts w:eastAsia="Times New Roman" w:cstheme="minorHAnsi"/>
          <w:bCs/>
          <w:sz w:val="24"/>
        </w:rPr>
      </w:pPr>
      <w:r w:rsidRPr="005706B9">
        <w:rPr>
          <w:rFonts w:eastAsia="Times New Roman" w:cstheme="minorHAnsi"/>
          <w:bCs/>
          <w:sz w:val="24"/>
        </w:rPr>
        <w:t>To consider a free r</w:t>
      </w:r>
      <w:r w:rsidR="00F82EC0" w:rsidRPr="005706B9">
        <w:rPr>
          <w:rFonts w:eastAsia="Times New Roman" w:cstheme="minorHAnsi"/>
          <w:bCs/>
          <w:sz w:val="24"/>
        </w:rPr>
        <w:t xml:space="preserve">egistration </w:t>
      </w:r>
      <w:r w:rsidRPr="005706B9">
        <w:rPr>
          <w:rFonts w:eastAsia="Times New Roman" w:cstheme="minorHAnsi"/>
          <w:bCs/>
          <w:sz w:val="24"/>
        </w:rPr>
        <w:t xml:space="preserve">with minimum charges for certification. </w:t>
      </w:r>
    </w:p>
    <w:p w:rsidR="00512571" w:rsidRPr="005706B9" w:rsidRDefault="00512571" w:rsidP="00053567">
      <w:pPr>
        <w:pStyle w:val="ListParagraph"/>
        <w:spacing w:before="0" w:after="0"/>
        <w:jc w:val="both"/>
        <w:rPr>
          <w:rFonts w:eastAsia="Times New Roman" w:cstheme="minorHAnsi"/>
          <w:bCs/>
          <w:sz w:val="24"/>
        </w:rPr>
      </w:pPr>
    </w:p>
    <w:p w:rsidR="009F2C41" w:rsidRDefault="00512571" w:rsidP="00053567">
      <w:pPr>
        <w:pStyle w:val="ListParagraph"/>
        <w:numPr>
          <w:ilvl w:val="0"/>
          <w:numId w:val="45"/>
        </w:numPr>
        <w:spacing w:before="0" w:after="0"/>
        <w:jc w:val="both"/>
        <w:rPr>
          <w:rFonts w:eastAsia="Times New Roman" w:cstheme="minorHAnsi"/>
          <w:bCs/>
          <w:i/>
          <w:sz w:val="24"/>
        </w:rPr>
      </w:pPr>
      <w:r w:rsidRPr="005706B9">
        <w:rPr>
          <w:rFonts w:eastAsia="Times New Roman" w:cstheme="minorHAnsi"/>
          <w:bCs/>
          <w:i/>
          <w:sz w:val="24"/>
        </w:rPr>
        <w:t>Registration Practices, coverage and completeness</w:t>
      </w:r>
    </w:p>
    <w:p w:rsidR="00C80D45" w:rsidRPr="005706B9" w:rsidRDefault="00C80D45" w:rsidP="00C80D45">
      <w:pPr>
        <w:pStyle w:val="ListParagraph"/>
        <w:spacing w:before="0" w:after="0"/>
        <w:jc w:val="both"/>
        <w:rPr>
          <w:rFonts w:eastAsia="Times New Roman" w:cstheme="minorHAnsi"/>
          <w:bCs/>
          <w:i/>
          <w:sz w:val="24"/>
        </w:rPr>
      </w:pPr>
    </w:p>
    <w:p w:rsidR="00A504BD" w:rsidRPr="005706B9" w:rsidRDefault="00884B78" w:rsidP="00C80D45">
      <w:pPr>
        <w:numPr>
          <w:ilvl w:val="1"/>
          <w:numId w:val="38"/>
        </w:numPr>
        <w:spacing w:before="0" w:after="0" w:line="276" w:lineRule="auto"/>
        <w:jc w:val="both"/>
        <w:rPr>
          <w:rFonts w:eastAsia="Times New Roman" w:cstheme="minorHAnsi"/>
          <w:bCs/>
          <w:sz w:val="24"/>
        </w:rPr>
      </w:pPr>
      <w:r w:rsidRPr="005706B9">
        <w:rPr>
          <w:rFonts w:eastAsia="Times New Roman" w:cstheme="minorHAnsi"/>
          <w:bCs/>
          <w:sz w:val="24"/>
        </w:rPr>
        <w:t xml:space="preserve">To propose modes operandi and necessary procedural </w:t>
      </w:r>
      <w:r w:rsidR="00F82EC0" w:rsidRPr="005706B9">
        <w:rPr>
          <w:rFonts w:eastAsia="Times New Roman" w:cstheme="minorHAnsi"/>
          <w:bCs/>
          <w:sz w:val="24"/>
        </w:rPr>
        <w:t>amendment</w:t>
      </w:r>
      <w:r w:rsidRPr="005706B9">
        <w:rPr>
          <w:rFonts w:eastAsia="Times New Roman" w:cstheme="minorHAnsi"/>
          <w:bCs/>
          <w:sz w:val="24"/>
        </w:rPr>
        <w:t xml:space="preserve">s for </w:t>
      </w:r>
      <w:r w:rsidR="00F82EC0" w:rsidRPr="005706B9">
        <w:rPr>
          <w:rFonts w:eastAsia="Times New Roman" w:cstheme="minorHAnsi"/>
          <w:bCs/>
          <w:sz w:val="24"/>
        </w:rPr>
        <w:t>avoiding duplication</w:t>
      </w:r>
      <w:r w:rsidRPr="005706B9">
        <w:rPr>
          <w:rFonts w:eastAsia="Times New Roman" w:cstheme="minorHAnsi"/>
          <w:bCs/>
          <w:sz w:val="24"/>
        </w:rPr>
        <w:t xml:space="preserve"> of work and effort among departments. </w:t>
      </w:r>
    </w:p>
    <w:p w:rsidR="00A504BD" w:rsidRPr="005706B9" w:rsidRDefault="00884B78"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Plan and promote u</w:t>
      </w:r>
      <w:r w:rsidR="00F82EC0" w:rsidRPr="005706B9">
        <w:rPr>
          <w:rFonts w:eastAsia="Times New Roman" w:cstheme="minorHAnsi"/>
          <w:bCs/>
          <w:sz w:val="24"/>
        </w:rPr>
        <w:t>sage of smart/mobile technology</w:t>
      </w:r>
      <w:r w:rsidRPr="005706B9">
        <w:rPr>
          <w:rFonts w:eastAsia="Times New Roman" w:cstheme="minorHAnsi"/>
          <w:bCs/>
          <w:sz w:val="24"/>
        </w:rPr>
        <w:t xml:space="preserve"> or other innovative systems for CRV</w:t>
      </w:r>
      <w:r w:rsidR="00C80D45">
        <w:rPr>
          <w:rFonts w:eastAsia="Times New Roman" w:cstheme="minorHAnsi"/>
          <w:bCs/>
          <w:sz w:val="24"/>
        </w:rPr>
        <w:t>S.</w:t>
      </w:r>
    </w:p>
    <w:p w:rsidR="00A504BD" w:rsidRPr="005706B9" w:rsidRDefault="00884B78"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Provincial dedicated C</w:t>
      </w:r>
      <w:r w:rsidR="00F82EC0" w:rsidRPr="005706B9">
        <w:rPr>
          <w:rFonts w:eastAsia="Times New Roman" w:cstheme="minorHAnsi"/>
          <w:bCs/>
          <w:sz w:val="24"/>
        </w:rPr>
        <w:t>ell at the L</w:t>
      </w:r>
      <w:r w:rsidRPr="005706B9">
        <w:rPr>
          <w:rFonts w:eastAsia="Times New Roman" w:cstheme="minorHAnsi"/>
          <w:bCs/>
          <w:sz w:val="24"/>
        </w:rPr>
        <w:t xml:space="preserve">ocal Government Departments which could play the Secretarial role and coordinate with all other related </w:t>
      </w:r>
      <w:r w:rsidR="00C80D45" w:rsidRPr="005706B9">
        <w:rPr>
          <w:rFonts w:eastAsia="Times New Roman" w:cstheme="minorHAnsi"/>
          <w:bCs/>
          <w:sz w:val="24"/>
        </w:rPr>
        <w:t>departments</w:t>
      </w:r>
      <w:r w:rsidR="00C80D45">
        <w:rPr>
          <w:rFonts w:eastAsia="Times New Roman" w:cstheme="minorHAnsi"/>
          <w:bCs/>
          <w:sz w:val="24"/>
        </w:rPr>
        <w:t xml:space="preserve"> and</w:t>
      </w:r>
      <w:r w:rsidR="00C80D45" w:rsidRPr="005706B9">
        <w:rPr>
          <w:rFonts w:eastAsia="Times New Roman" w:cstheme="minorHAnsi"/>
          <w:bCs/>
          <w:sz w:val="24"/>
        </w:rPr>
        <w:t xml:space="preserve"> </w:t>
      </w:r>
      <w:r w:rsidR="00C80D45">
        <w:rPr>
          <w:rFonts w:eastAsia="Times New Roman" w:cstheme="minorHAnsi"/>
          <w:bCs/>
          <w:sz w:val="24"/>
        </w:rPr>
        <w:t>s</w:t>
      </w:r>
      <w:r w:rsidRPr="005706B9">
        <w:rPr>
          <w:rFonts w:eastAsia="Times New Roman" w:cstheme="minorHAnsi"/>
          <w:bCs/>
          <w:sz w:val="24"/>
        </w:rPr>
        <w:t xml:space="preserve">hould have adequate human and physical resources. </w:t>
      </w:r>
    </w:p>
    <w:p w:rsidR="00A504BD" w:rsidRPr="005706B9" w:rsidRDefault="00884B78"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Review and decide l</w:t>
      </w:r>
      <w:r w:rsidR="00F82EC0" w:rsidRPr="005706B9">
        <w:rPr>
          <w:rFonts w:eastAsia="Times New Roman" w:cstheme="minorHAnsi"/>
          <w:bCs/>
          <w:sz w:val="24"/>
        </w:rPr>
        <w:t xml:space="preserve">egal penalties for </w:t>
      </w:r>
      <w:r w:rsidR="00BD2C33">
        <w:rPr>
          <w:rFonts w:eastAsia="Times New Roman" w:cstheme="minorHAnsi"/>
          <w:bCs/>
          <w:sz w:val="24"/>
        </w:rPr>
        <w:t xml:space="preserve">not </w:t>
      </w:r>
      <w:r w:rsidR="00BD2C33" w:rsidRPr="005706B9">
        <w:rPr>
          <w:rFonts w:eastAsia="Times New Roman" w:cstheme="minorHAnsi"/>
          <w:bCs/>
          <w:sz w:val="24"/>
        </w:rPr>
        <w:t>reporting (</w:t>
      </w:r>
      <w:r w:rsidRPr="005706B9">
        <w:rPr>
          <w:rFonts w:eastAsia="Times New Roman" w:cstheme="minorHAnsi"/>
          <w:bCs/>
          <w:sz w:val="24"/>
        </w:rPr>
        <w:t xml:space="preserve">both </w:t>
      </w:r>
      <w:r w:rsidR="00F82EC0" w:rsidRPr="005706B9">
        <w:rPr>
          <w:rFonts w:eastAsia="Times New Roman" w:cstheme="minorHAnsi"/>
          <w:bCs/>
          <w:sz w:val="24"/>
        </w:rPr>
        <w:t>for institutions and individuals</w:t>
      </w:r>
      <w:r w:rsidR="00BD2C33">
        <w:rPr>
          <w:rFonts w:eastAsia="Times New Roman" w:cstheme="minorHAnsi"/>
          <w:bCs/>
          <w:sz w:val="24"/>
        </w:rPr>
        <w:t>).</w:t>
      </w:r>
    </w:p>
    <w:p w:rsidR="00A504BD" w:rsidRPr="005706B9" w:rsidRDefault="00F82EC0"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District level committee of official duly empowered by law, AD LG empowered</w:t>
      </w:r>
      <w:r w:rsidR="00BD2C33">
        <w:rPr>
          <w:rFonts w:eastAsia="Times New Roman" w:cstheme="minorHAnsi"/>
          <w:bCs/>
          <w:sz w:val="24"/>
        </w:rPr>
        <w:t>.</w:t>
      </w:r>
    </w:p>
    <w:p w:rsidR="00A504BD" w:rsidRPr="005706B9" w:rsidRDefault="00F82EC0"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Study of contemporary systems and practices and their adoption in local context</w:t>
      </w:r>
      <w:r w:rsidR="00BD2C33">
        <w:rPr>
          <w:rFonts w:eastAsia="Times New Roman" w:cstheme="minorHAnsi"/>
          <w:bCs/>
          <w:sz w:val="24"/>
        </w:rPr>
        <w:t>.</w:t>
      </w:r>
    </w:p>
    <w:p w:rsidR="00A504BD" w:rsidRPr="005706B9" w:rsidRDefault="00F82EC0"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Training of LHWs, vaccinators, SUCs on ICD Coding</w:t>
      </w:r>
      <w:r w:rsidR="00BD42F2" w:rsidRPr="005706B9">
        <w:rPr>
          <w:rFonts w:eastAsia="Times New Roman" w:cstheme="minorHAnsi"/>
          <w:bCs/>
          <w:sz w:val="24"/>
        </w:rPr>
        <w:t xml:space="preserve">, Death </w:t>
      </w:r>
      <w:proofErr w:type="gramStart"/>
      <w:r w:rsidR="00BD42F2" w:rsidRPr="005706B9">
        <w:rPr>
          <w:rFonts w:eastAsia="Times New Roman" w:cstheme="minorHAnsi"/>
          <w:bCs/>
          <w:sz w:val="24"/>
        </w:rPr>
        <w:t xml:space="preserve">registration </w:t>
      </w:r>
      <w:r w:rsidRPr="005706B9">
        <w:rPr>
          <w:rFonts w:eastAsia="Times New Roman" w:cstheme="minorHAnsi"/>
          <w:bCs/>
          <w:sz w:val="24"/>
        </w:rPr>
        <w:t xml:space="preserve"> and</w:t>
      </w:r>
      <w:proofErr w:type="gramEnd"/>
      <w:r w:rsidRPr="005706B9">
        <w:rPr>
          <w:rFonts w:eastAsia="Times New Roman" w:cstheme="minorHAnsi"/>
          <w:bCs/>
          <w:sz w:val="24"/>
        </w:rPr>
        <w:t xml:space="preserve"> verbal autopsy</w:t>
      </w:r>
      <w:r w:rsidR="00BD2C33">
        <w:rPr>
          <w:rFonts w:eastAsia="Times New Roman" w:cstheme="minorHAnsi"/>
          <w:bCs/>
          <w:sz w:val="24"/>
        </w:rPr>
        <w:t>.</w:t>
      </w:r>
      <w:r w:rsidRPr="005706B9">
        <w:rPr>
          <w:rFonts w:eastAsia="Times New Roman" w:cstheme="minorHAnsi"/>
          <w:bCs/>
          <w:sz w:val="24"/>
        </w:rPr>
        <w:t xml:space="preserve"> </w:t>
      </w:r>
    </w:p>
    <w:p w:rsidR="00BD42F2" w:rsidRPr="005706B9" w:rsidRDefault="00F82EC0"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 xml:space="preserve">Implementation of ICD Coding by </w:t>
      </w:r>
      <w:r w:rsidR="00BD42F2" w:rsidRPr="005706B9">
        <w:rPr>
          <w:rFonts w:eastAsia="Times New Roman" w:cstheme="minorHAnsi"/>
          <w:bCs/>
          <w:sz w:val="24"/>
        </w:rPr>
        <w:t>Hospitals and Medical Officers.</w:t>
      </w:r>
    </w:p>
    <w:p w:rsidR="00A504BD" w:rsidRPr="005706B9" w:rsidRDefault="00F82EC0"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District level review committee headed by DCO, Provincial review committee headed Sec. Local government  (Quarterly)</w:t>
      </w:r>
    </w:p>
    <w:p w:rsidR="00A504BD" w:rsidRPr="005706B9" w:rsidRDefault="00F82EC0"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t>CRVS Committee at UC level comprising of Sec UC, MO  and elected representatives (monthly)</w:t>
      </w:r>
    </w:p>
    <w:p w:rsidR="00A115E5" w:rsidRPr="005706B9" w:rsidRDefault="00512571" w:rsidP="00C80D45">
      <w:pPr>
        <w:numPr>
          <w:ilvl w:val="1"/>
          <w:numId w:val="38"/>
        </w:numPr>
        <w:tabs>
          <w:tab w:val="num" w:pos="720"/>
        </w:tabs>
        <w:spacing w:before="0" w:after="0" w:line="276" w:lineRule="auto"/>
        <w:jc w:val="both"/>
        <w:rPr>
          <w:rFonts w:eastAsia="Times New Roman" w:cstheme="minorHAnsi"/>
          <w:bCs/>
          <w:sz w:val="24"/>
        </w:rPr>
      </w:pPr>
      <w:r w:rsidRPr="005706B9">
        <w:rPr>
          <w:rFonts w:eastAsia="Times New Roman" w:cstheme="minorHAnsi"/>
          <w:bCs/>
          <w:sz w:val="24"/>
        </w:rPr>
        <w:lastRenderedPageBreak/>
        <w:t>Development of list of indicators for monitoring</w:t>
      </w:r>
      <w:r w:rsidR="00BD42F2" w:rsidRPr="005706B9">
        <w:rPr>
          <w:rFonts w:eastAsia="Times New Roman" w:cstheme="minorHAnsi"/>
          <w:bCs/>
          <w:sz w:val="24"/>
        </w:rPr>
        <w:t xml:space="preserve"> implementation of CRVS strengthening. </w:t>
      </w:r>
    </w:p>
    <w:p w:rsidR="00512571" w:rsidRPr="005706B9" w:rsidRDefault="00512571" w:rsidP="00053567">
      <w:pPr>
        <w:pStyle w:val="ListParagraph"/>
        <w:spacing w:before="0" w:after="0"/>
        <w:jc w:val="both"/>
        <w:rPr>
          <w:rFonts w:eastAsia="Times New Roman" w:cstheme="minorHAnsi"/>
          <w:bCs/>
          <w:sz w:val="24"/>
        </w:rPr>
      </w:pPr>
    </w:p>
    <w:p w:rsidR="00512571" w:rsidRPr="005706B9" w:rsidRDefault="00BD42F2" w:rsidP="00053567">
      <w:pPr>
        <w:pStyle w:val="ListParagraph"/>
        <w:numPr>
          <w:ilvl w:val="0"/>
          <w:numId w:val="45"/>
        </w:numPr>
        <w:spacing w:before="0" w:after="0"/>
        <w:jc w:val="both"/>
        <w:rPr>
          <w:rFonts w:eastAsia="Times New Roman" w:cstheme="minorHAnsi"/>
          <w:bCs/>
          <w:sz w:val="24"/>
        </w:rPr>
      </w:pPr>
      <w:r w:rsidRPr="005706B9">
        <w:rPr>
          <w:rFonts w:eastAsia="Times New Roman" w:cstheme="minorHAnsi"/>
          <w:bCs/>
          <w:sz w:val="24"/>
        </w:rPr>
        <w:t>Death C</w:t>
      </w:r>
      <w:r w:rsidR="00512571" w:rsidRPr="005706B9">
        <w:rPr>
          <w:rFonts w:eastAsia="Times New Roman" w:cstheme="minorHAnsi"/>
          <w:bCs/>
          <w:sz w:val="24"/>
        </w:rPr>
        <w:t>ertification and ICD Coding</w:t>
      </w:r>
    </w:p>
    <w:p w:rsidR="00A504BD" w:rsidRPr="005706B9" w:rsidRDefault="00F82EC0" w:rsidP="00053567">
      <w:pPr>
        <w:numPr>
          <w:ilvl w:val="1"/>
          <w:numId w:val="38"/>
        </w:numPr>
        <w:tabs>
          <w:tab w:val="num" w:pos="720"/>
        </w:tabs>
        <w:spacing w:before="0" w:after="0"/>
        <w:jc w:val="both"/>
        <w:rPr>
          <w:rFonts w:eastAsia="Times New Roman" w:cstheme="minorHAnsi"/>
          <w:bCs/>
          <w:sz w:val="24"/>
        </w:rPr>
      </w:pPr>
      <w:r w:rsidRPr="005706B9">
        <w:rPr>
          <w:rFonts w:eastAsia="Times New Roman" w:cstheme="minorHAnsi"/>
          <w:bCs/>
          <w:sz w:val="24"/>
        </w:rPr>
        <w:t>Piloting in two district of ICD</w:t>
      </w:r>
      <w:r w:rsidR="00BD42F2" w:rsidRPr="005706B9">
        <w:rPr>
          <w:rFonts w:eastAsia="Times New Roman" w:cstheme="minorHAnsi"/>
          <w:bCs/>
          <w:sz w:val="24"/>
        </w:rPr>
        <w:t>-Coding before wider scale up</w:t>
      </w:r>
      <w:r w:rsidR="00BD2C33">
        <w:rPr>
          <w:rFonts w:eastAsia="Times New Roman" w:cstheme="minorHAnsi"/>
          <w:bCs/>
          <w:sz w:val="24"/>
        </w:rPr>
        <w:t>.</w:t>
      </w:r>
      <w:r w:rsidR="00BD42F2" w:rsidRPr="005706B9">
        <w:rPr>
          <w:rFonts w:eastAsia="Times New Roman" w:cstheme="minorHAnsi"/>
          <w:bCs/>
          <w:sz w:val="24"/>
        </w:rPr>
        <w:t xml:space="preserve"> </w:t>
      </w:r>
    </w:p>
    <w:p w:rsidR="00A504BD" w:rsidRPr="005706B9" w:rsidRDefault="00F82EC0" w:rsidP="00053567">
      <w:pPr>
        <w:numPr>
          <w:ilvl w:val="1"/>
          <w:numId w:val="38"/>
        </w:numPr>
        <w:tabs>
          <w:tab w:val="num" w:pos="720"/>
        </w:tabs>
        <w:spacing w:before="0" w:after="0"/>
        <w:jc w:val="both"/>
        <w:rPr>
          <w:rFonts w:eastAsia="Times New Roman" w:cstheme="minorHAnsi"/>
          <w:bCs/>
          <w:sz w:val="24"/>
        </w:rPr>
      </w:pPr>
      <w:r w:rsidRPr="005706B9">
        <w:rPr>
          <w:rFonts w:eastAsia="Times New Roman" w:cstheme="minorHAnsi"/>
          <w:bCs/>
          <w:sz w:val="24"/>
        </w:rPr>
        <w:t>Develop a checklist for ICD coding</w:t>
      </w:r>
      <w:r w:rsidR="00BD42F2" w:rsidRPr="005706B9">
        <w:rPr>
          <w:rFonts w:eastAsia="Times New Roman" w:cstheme="minorHAnsi"/>
          <w:bCs/>
          <w:sz w:val="24"/>
        </w:rPr>
        <w:t xml:space="preserve">- that could be used by health facilities. </w:t>
      </w:r>
    </w:p>
    <w:p w:rsidR="00A504BD" w:rsidRPr="005706B9" w:rsidRDefault="00BD42F2" w:rsidP="00053567">
      <w:pPr>
        <w:numPr>
          <w:ilvl w:val="1"/>
          <w:numId w:val="38"/>
        </w:numPr>
        <w:tabs>
          <w:tab w:val="num" w:pos="720"/>
        </w:tabs>
        <w:spacing w:before="0" w:after="0"/>
        <w:jc w:val="both"/>
        <w:rPr>
          <w:rFonts w:eastAsia="Times New Roman" w:cstheme="minorHAnsi"/>
          <w:bCs/>
          <w:sz w:val="24"/>
        </w:rPr>
      </w:pPr>
      <w:r w:rsidRPr="005706B9">
        <w:rPr>
          <w:rFonts w:eastAsia="Times New Roman" w:cstheme="minorHAnsi"/>
          <w:bCs/>
          <w:sz w:val="24"/>
        </w:rPr>
        <w:t>Consider a</w:t>
      </w:r>
      <w:r w:rsidR="00F82EC0" w:rsidRPr="005706B9">
        <w:rPr>
          <w:rFonts w:eastAsia="Times New Roman" w:cstheme="minorHAnsi"/>
          <w:bCs/>
          <w:sz w:val="24"/>
        </w:rPr>
        <w:t xml:space="preserve">ddition of ICD coding in </w:t>
      </w:r>
      <w:r w:rsidRPr="005706B9">
        <w:rPr>
          <w:rFonts w:eastAsia="Times New Roman" w:cstheme="minorHAnsi"/>
          <w:bCs/>
          <w:sz w:val="24"/>
        </w:rPr>
        <w:t xml:space="preserve">curricula of </w:t>
      </w:r>
      <w:r w:rsidR="00F82EC0" w:rsidRPr="005706B9">
        <w:rPr>
          <w:rFonts w:eastAsia="Times New Roman" w:cstheme="minorHAnsi"/>
          <w:bCs/>
          <w:sz w:val="24"/>
        </w:rPr>
        <w:t>pre service medical education – university</w:t>
      </w:r>
      <w:r w:rsidR="00BD2C33">
        <w:rPr>
          <w:rFonts w:eastAsia="Times New Roman" w:cstheme="minorHAnsi"/>
          <w:bCs/>
          <w:sz w:val="24"/>
        </w:rPr>
        <w:t>.</w:t>
      </w:r>
    </w:p>
    <w:p w:rsidR="00A504BD" w:rsidRPr="005706B9" w:rsidRDefault="00BD42F2" w:rsidP="00053567">
      <w:pPr>
        <w:numPr>
          <w:ilvl w:val="1"/>
          <w:numId w:val="38"/>
        </w:numPr>
        <w:tabs>
          <w:tab w:val="num" w:pos="720"/>
        </w:tabs>
        <w:spacing w:before="0" w:after="0"/>
        <w:jc w:val="both"/>
        <w:rPr>
          <w:rFonts w:eastAsia="Times New Roman" w:cstheme="minorHAnsi"/>
          <w:bCs/>
          <w:sz w:val="24"/>
        </w:rPr>
      </w:pPr>
      <w:r w:rsidRPr="005706B9">
        <w:rPr>
          <w:rFonts w:eastAsia="Times New Roman" w:cstheme="minorHAnsi"/>
          <w:bCs/>
          <w:sz w:val="24"/>
        </w:rPr>
        <w:t>Incorporation and m</w:t>
      </w:r>
      <w:r w:rsidR="00F82EC0" w:rsidRPr="005706B9">
        <w:rPr>
          <w:rFonts w:eastAsia="Times New Roman" w:cstheme="minorHAnsi"/>
          <w:bCs/>
          <w:sz w:val="24"/>
        </w:rPr>
        <w:t>odification of M</w:t>
      </w:r>
      <w:r w:rsidRPr="005706B9">
        <w:rPr>
          <w:rFonts w:eastAsia="Times New Roman" w:cstheme="minorHAnsi"/>
          <w:bCs/>
          <w:sz w:val="24"/>
        </w:rPr>
        <w:t>edico Legal Cer</w:t>
      </w:r>
      <w:r w:rsidR="00097A9E" w:rsidRPr="005706B9">
        <w:rPr>
          <w:rFonts w:eastAsia="Times New Roman" w:cstheme="minorHAnsi"/>
          <w:bCs/>
          <w:sz w:val="24"/>
        </w:rPr>
        <w:t>ti</w:t>
      </w:r>
      <w:r w:rsidRPr="005706B9">
        <w:rPr>
          <w:rFonts w:eastAsia="Times New Roman" w:cstheme="minorHAnsi"/>
          <w:bCs/>
          <w:sz w:val="24"/>
        </w:rPr>
        <w:t xml:space="preserve">ficates </w:t>
      </w:r>
      <w:r w:rsidR="00F82EC0" w:rsidRPr="005706B9">
        <w:rPr>
          <w:rFonts w:eastAsia="Times New Roman" w:cstheme="minorHAnsi"/>
          <w:bCs/>
          <w:sz w:val="24"/>
        </w:rPr>
        <w:t>according to ICD coding</w:t>
      </w:r>
      <w:r w:rsidR="00BD2C33">
        <w:rPr>
          <w:rFonts w:eastAsia="Times New Roman" w:cstheme="minorHAnsi"/>
          <w:bCs/>
          <w:sz w:val="24"/>
        </w:rPr>
        <w:t>.</w:t>
      </w:r>
    </w:p>
    <w:p w:rsidR="00A504BD" w:rsidRPr="005706B9" w:rsidRDefault="00BD42F2" w:rsidP="00053567">
      <w:pPr>
        <w:numPr>
          <w:ilvl w:val="1"/>
          <w:numId w:val="38"/>
        </w:numPr>
        <w:tabs>
          <w:tab w:val="num" w:pos="720"/>
        </w:tabs>
        <w:spacing w:before="0" w:after="0"/>
        <w:jc w:val="both"/>
        <w:rPr>
          <w:rFonts w:eastAsia="Times New Roman" w:cstheme="minorHAnsi"/>
          <w:bCs/>
          <w:sz w:val="24"/>
        </w:rPr>
      </w:pPr>
      <w:r w:rsidRPr="005706B9">
        <w:rPr>
          <w:rFonts w:eastAsia="Times New Roman" w:cstheme="minorHAnsi"/>
          <w:bCs/>
          <w:sz w:val="24"/>
        </w:rPr>
        <w:t>Building capacities in verbal autopsy for i</w:t>
      </w:r>
      <w:r w:rsidR="00F82EC0" w:rsidRPr="005706B9">
        <w:rPr>
          <w:rFonts w:eastAsia="Times New Roman" w:cstheme="minorHAnsi"/>
          <w:bCs/>
          <w:sz w:val="24"/>
        </w:rPr>
        <w:t xml:space="preserve">dentification of deaths </w:t>
      </w:r>
      <w:r w:rsidRPr="005706B9">
        <w:rPr>
          <w:rFonts w:eastAsia="Times New Roman" w:cstheme="minorHAnsi"/>
          <w:bCs/>
          <w:sz w:val="24"/>
        </w:rPr>
        <w:t>and cause in community by  LHW</w:t>
      </w:r>
      <w:r w:rsidR="00097A9E" w:rsidRPr="005706B9">
        <w:rPr>
          <w:rFonts w:eastAsia="Times New Roman" w:cstheme="minorHAnsi"/>
          <w:bCs/>
          <w:sz w:val="24"/>
        </w:rPr>
        <w:t>s, CMW</w:t>
      </w:r>
      <w:r w:rsidR="00F82EC0" w:rsidRPr="005706B9">
        <w:rPr>
          <w:rFonts w:eastAsia="Times New Roman" w:cstheme="minorHAnsi"/>
          <w:bCs/>
          <w:sz w:val="24"/>
        </w:rPr>
        <w:t xml:space="preserve">s, </w:t>
      </w:r>
      <w:r w:rsidRPr="005706B9">
        <w:rPr>
          <w:rFonts w:eastAsia="Times New Roman" w:cstheme="minorHAnsi"/>
          <w:bCs/>
          <w:sz w:val="24"/>
        </w:rPr>
        <w:t>revenue staff/</w:t>
      </w:r>
      <w:proofErr w:type="spellStart"/>
      <w:r w:rsidRPr="005706B9">
        <w:rPr>
          <w:rFonts w:eastAsia="Times New Roman" w:cstheme="minorHAnsi"/>
          <w:bCs/>
          <w:sz w:val="24"/>
        </w:rPr>
        <w:t>p</w:t>
      </w:r>
      <w:r w:rsidR="00F82EC0" w:rsidRPr="005706B9">
        <w:rPr>
          <w:rFonts w:eastAsia="Times New Roman" w:cstheme="minorHAnsi"/>
          <w:bCs/>
          <w:sz w:val="24"/>
        </w:rPr>
        <w:t>atwaris</w:t>
      </w:r>
      <w:proofErr w:type="spellEnd"/>
      <w:r w:rsidR="00F82EC0" w:rsidRPr="005706B9">
        <w:rPr>
          <w:rFonts w:eastAsia="Times New Roman" w:cstheme="minorHAnsi"/>
          <w:bCs/>
          <w:sz w:val="24"/>
        </w:rPr>
        <w:t>, local police, Imam masjid</w:t>
      </w:r>
      <w:r w:rsidRPr="005706B9">
        <w:rPr>
          <w:rFonts w:eastAsia="Times New Roman" w:cstheme="minorHAnsi"/>
          <w:bCs/>
          <w:sz w:val="24"/>
        </w:rPr>
        <w:t xml:space="preserve"> etc. </w:t>
      </w:r>
    </w:p>
    <w:p w:rsidR="00512571" w:rsidRPr="005706B9" w:rsidRDefault="00512571" w:rsidP="00053567">
      <w:pPr>
        <w:pStyle w:val="ListParagraph"/>
        <w:spacing w:before="0" w:after="0"/>
        <w:jc w:val="both"/>
        <w:rPr>
          <w:rFonts w:eastAsia="Times New Roman" w:cstheme="minorHAnsi"/>
          <w:bCs/>
          <w:sz w:val="24"/>
        </w:rPr>
      </w:pPr>
    </w:p>
    <w:p w:rsidR="00512571" w:rsidRPr="005706B9" w:rsidRDefault="00BD42F2" w:rsidP="00053567">
      <w:pPr>
        <w:pStyle w:val="ListParagraph"/>
        <w:numPr>
          <w:ilvl w:val="0"/>
          <w:numId w:val="45"/>
        </w:numPr>
        <w:spacing w:before="0" w:after="0"/>
        <w:jc w:val="both"/>
        <w:rPr>
          <w:rFonts w:eastAsia="Times New Roman" w:cstheme="minorHAnsi"/>
          <w:bCs/>
          <w:sz w:val="24"/>
        </w:rPr>
      </w:pPr>
      <w:r w:rsidRPr="005706B9">
        <w:rPr>
          <w:rFonts w:eastAsia="Times New Roman" w:cstheme="minorHAnsi"/>
          <w:bCs/>
          <w:sz w:val="24"/>
        </w:rPr>
        <w:t xml:space="preserve">Build capacities in </w:t>
      </w:r>
      <w:r w:rsidR="00512571" w:rsidRPr="005706B9">
        <w:rPr>
          <w:rFonts w:eastAsia="Times New Roman" w:cstheme="minorHAnsi"/>
          <w:bCs/>
          <w:sz w:val="24"/>
        </w:rPr>
        <w:t>ICD mortality coding practices</w:t>
      </w:r>
    </w:p>
    <w:p w:rsidR="00512571" w:rsidRPr="008B1FC9" w:rsidRDefault="00512571" w:rsidP="00053567">
      <w:pPr>
        <w:spacing w:before="0" w:line="276" w:lineRule="auto"/>
        <w:jc w:val="both"/>
        <w:rPr>
          <w:rFonts w:cstheme="minorHAnsi"/>
          <w:b/>
          <w:bCs/>
        </w:rPr>
      </w:pPr>
    </w:p>
    <w:p w:rsidR="008B1FC9" w:rsidRDefault="008B1FC9" w:rsidP="00053567">
      <w:pPr>
        <w:spacing w:before="0" w:line="276" w:lineRule="auto"/>
        <w:jc w:val="both"/>
        <w:rPr>
          <w:rFonts w:cstheme="minorHAnsi"/>
          <w:b/>
          <w:bCs/>
          <w:sz w:val="24"/>
          <w:szCs w:val="24"/>
        </w:rPr>
      </w:pPr>
      <w:r>
        <w:rPr>
          <w:rFonts w:cstheme="minorHAnsi"/>
          <w:b/>
          <w:bCs/>
          <w:sz w:val="24"/>
          <w:szCs w:val="24"/>
        </w:rPr>
        <w:br w:type="page"/>
      </w:r>
    </w:p>
    <w:p w:rsidR="008B1FC9" w:rsidRDefault="008B1FC9" w:rsidP="006E439C">
      <w:pPr>
        <w:spacing w:before="0"/>
        <w:rPr>
          <w:rFonts w:cstheme="minorHAnsi"/>
          <w:b/>
          <w:bCs/>
          <w:sz w:val="24"/>
          <w:szCs w:val="24"/>
        </w:rPr>
      </w:pPr>
    </w:p>
    <w:p w:rsidR="006E439C" w:rsidRPr="00491FAA" w:rsidRDefault="006E439C" w:rsidP="00053567">
      <w:pPr>
        <w:spacing w:before="0"/>
        <w:jc w:val="both"/>
        <w:rPr>
          <w:rFonts w:cstheme="minorHAnsi"/>
          <w:b/>
          <w:bCs/>
          <w:sz w:val="24"/>
          <w:szCs w:val="24"/>
        </w:rPr>
      </w:pPr>
      <w:r w:rsidRPr="00491FAA">
        <w:rPr>
          <w:rFonts w:cstheme="minorHAnsi"/>
          <w:b/>
          <w:bCs/>
          <w:sz w:val="24"/>
          <w:szCs w:val="24"/>
        </w:rPr>
        <w:t>WAY FORWARD:</w:t>
      </w:r>
    </w:p>
    <w:p w:rsidR="006E439C" w:rsidRPr="00491FAA" w:rsidRDefault="006E439C" w:rsidP="00053567">
      <w:pPr>
        <w:spacing w:before="0"/>
        <w:ind w:left="360" w:hanging="360"/>
        <w:jc w:val="both"/>
        <w:rPr>
          <w:rFonts w:cstheme="minorHAnsi"/>
          <w:b/>
          <w:bCs/>
          <w:sz w:val="24"/>
          <w:szCs w:val="24"/>
        </w:rPr>
      </w:pPr>
      <w:r w:rsidRPr="00491FAA">
        <w:rPr>
          <w:rFonts w:cstheme="minorHAnsi"/>
          <w:b/>
          <w:bCs/>
          <w:sz w:val="24"/>
          <w:szCs w:val="24"/>
        </w:rPr>
        <w:t>•</w:t>
      </w:r>
      <w:r w:rsidRPr="00491FAA">
        <w:rPr>
          <w:rFonts w:cstheme="minorHAnsi"/>
          <w:b/>
          <w:bCs/>
          <w:sz w:val="24"/>
          <w:szCs w:val="24"/>
        </w:rPr>
        <w:tab/>
      </w:r>
      <w:r w:rsidR="00BD2C33">
        <w:rPr>
          <w:rFonts w:cstheme="minorHAnsi"/>
        </w:rPr>
        <w:t xml:space="preserve">Ministry of Planning, Development and Reforms </w:t>
      </w:r>
      <w:r w:rsidRPr="00491FAA">
        <w:rPr>
          <w:rFonts w:cstheme="minorHAnsi"/>
          <w:bCs/>
          <w:sz w:val="24"/>
          <w:szCs w:val="24"/>
        </w:rPr>
        <w:t xml:space="preserve">would notify a National CRVS Steering Committee </w:t>
      </w:r>
      <w:r w:rsidR="00491FAA">
        <w:rPr>
          <w:rFonts w:cstheme="minorHAnsi"/>
          <w:bCs/>
          <w:sz w:val="24"/>
          <w:szCs w:val="24"/>
        </w:rPr>
        <w:t xml:space="preserve">and organizing its periodic meetings </w:t>
      </w:r>
      <w:r w:rsidRPr="00491FAA">
        <w:rPr>
          <w:rFonts w:cstheme="minorHAnsi"/>
          <w:bCs/>
          <w:sz w:val="24"/>
          <w:szCs w:val="24"/>
        </w:rPr>
        <w:t xml:space="preserve">with a wider membership from all relevant stakeholders. </w:t>
      </w:r>
      <w:r w:rsidR="00BA10A3">
        <w:rPr>
          <w:rFonts w:cstheme="minorHAnsi"/>
          <w:bCs/>
          <w:sz w:val="24"/>
          <w:szCs w:val="24"/>
        </w:rPr>
        <w:t>The</w:t>
      </w:r>
      <w:r w:rsidRPr="00491FAA">
        <w:rPr>
          <w:rFonts w:cstheme="minorHAnsi"/>
          <w:bCs/>
          <w:sz w:val="24"/>
          <w:szCs w:val="24"/>
        </w:rPr>
        <w:t xml:space="preserve"> </w:t>
      </w:r>
      <w:r w:rsidR="00BA10A3">
        <w:rPr>
          <w:rFonts w:cstheme="minorHAnsi"/>
          <w:bCs/>
          <w:sz w:val="24"/>
          <w:szCs w:val="24"/>
        </w:rPr>
        <w:t>C</w:t>
      </w:r>
      <w:r w:rsidRPr="00491FAA">
        <w:rPr>
          <w:rFonts w:cstheme="minorHAnsi"/>
          <w:bCs/>
          <w:sz w:val="24"/>
          <w:szCs w:val="24"/>
        </w:rPr>
        <w:t xml:space="preserve">ommittee would be </w:t>
      </w:r>
      <w:r w:rsidR="00BA10A3">
        <w:rPr>
          <w:rFonts w:cstheme="minorHAnsi"/>
          <w:bCs/>
          <w:sz w:val="24"/>
          <w:szCs w:val="24"/>
        </w:rPr>
        <w:t>responsible for the formulation of National CRVS Strategic Plan</w:t>
      </w:r>
      <w:r w:rsidR="00491FAA">
        <w:rPr>
          <w:rFonts w:cstheme="minorHAnsi"/>
          <w:bCs/>
          <w:sz w:val="24"/>
          <w:szCs w:val="24"/>
        </w:rPr>
        <w:t xml:space="preserve">. </w:t>
      </w:r>
    </w:p>
    <w:p w:rsidR="00BA10A3" w:rsidRPr="00C02468" w:rsidRDefault="00097A9E" w:rsidP="00C02468">
      <w:pPr>
        <w:pStyle w:val="ListParagraph"/>
        <w:numPr>
          <w:ilvl w:val="0"/>
          <w:numId w:val="49"/>
        </w:numPr>
        <w:spacing w:before="0"/>
        <w:ind w:left="360"/>
        <w:jc w:val="both"/>
        <w:rPr>
          <w:rFonts w:cstheme="minorHAnsi"/>
          <w:bCs/>
          <w:sz w:val="24"/>
          <w:szCs w:val="24"/>
        </w:rPr>
      </w:pPr>
      <w:r w:rsidRPr="00C02468">
        <w:rPr>
          <w:rFonts w:cstheme="minorHAnsi"/>
          <w:bCs/>
          <w:sz w:val="24"/>
          <w:szCs w:val="24"/>
        </w:rPr>
        <w:t xml:space="preserve">National </w:t>
      </w:r>
      <w:r w:rsidR="00491FAA" w:rsidRPr="00C02468">
        <w:rPr>
          <w:rFonts w:cstheme="minorHAnsi"/>
          <w:bCs/>
          <w:sz w:val="24"/>
          <w:szCs w:val="24"/>
        </w:rPr>
        <w:t>Steering</w:t>
      </w:r>
      <w:r w:rsidRPr="00C02468">
        <w:rPr>
          <w:rFonts w:cstheme="minorHAnsi"/>
          <w:bCs/>
          <w:sz w:val="24"/>
          <w:szCs w:val="24"/>
        </w:rPr>
        <w:t xml:space="preserve"> Committee </w:t>
      </w:r>
      <w:r w:rsidR="00491FAA" w:rsidRPr="00C02468">
        <w:rPr>
          <w:rFonts w:cstheme="minorHAnsi"/>
          <w:bCs/>
          <w:sz w:val="24"/>
          <w:szCs w:val="24"/>
        </w:rPr>
        <w:t>would</w:t>
      </w:r>
      <w:r w:rsidRPr="00C02468">
        <w:rPr>
          <w:rFonts w:cstheme="minorHAnsi"/>
          <w:bCs/>
          <w:sz w:val="24"/>
          <w:szCs w:val="24"/>
        </w:rPr>
        <w:t xml:space="preserve"> form </w:t>
      </w:r>
      <w:r w:rsidR="00BA10A3" w:rsidRPr="00C02468">
        <w:rPr>
          <w:rFonts w:cstheme="minorHAnsi"/>
          <w:bCs/>
          <w:sz w:val="24"/>
          <w:szCs w:val="24"/>
        </w:rPr>
        <w:t>S</w:t>
      </w:r>
      <w:r w:rsidRPr="00C02468">
        <w:rPr>
          <w:rFonts w:cstheme="minorHAnsi"/>
          <w:bCs/>
          <w:sz w:val="24"/>
          <w:szCs w:val="24"/>
        </w:rPr>
        <w:t xml:space="preserve">ubgroups </w:t>
      </w:r>
      <w:r w:rsidR="00BA10A3" w:rsidRPr="00C02468">
        <w:rPr>
          <w:rFonts w:eastAsia="Times New Roman" w:cstheme="minorHAnsi"/>
          <w:bCs/>
          <w:sz w:val="24"/>
        </w:rPr>
        <w:t>for specific technical work</w:t>
      </w:r>
      <w:r w:rsidR="00BA10A3" w:rsidRPr="00C02468">
        <w:rPr>
          <w:rFonts w:cstheme="minorHAnsi"/>
          <w:bCs/>
          <w:sz w:val="24"/>
          <w:szCs w:val="24"/>
        </w:rPr>
        <w:t xml:space="preserve"> </w:t>
      </w:r>
      <w:r w:rsidRPr="00C02468">
        <w:rPr>
          <w:rFonts w:cstheme="minorHAnsi"/>
          <w:bCs/>
          <w:sz w:val="24"/>
          <w:szCs w:val="24"/>
        </w:rPr>
        <w:t>(</w:t>
      </w:r>
      <w:proofErr w:type="spellStart"/>
      <w:r w:rsidRPr="00C02468">
        <w:rPr>
          <w:rFonts w:cstheme="minorHAnsi"/>
          <w:bCs/>
          <w:sz w:val="24"/>
          <w:szCs w:val="24"/>
        </w:rPr>
        <w:t>eg</w:t>
      </w:r>
      <w:proofErr w:type="spellEnd"/>
      <w:r w:rsidRPr="00C02468">
        <w:rPr>
          <w:rFonts w:cstheme="minorHAnsi"/>
          <w:bCs/>
          <w:sz w:val="24"/>
          <w:szCs w:val="24"/>
        </w:rPr>
        <w:t xml:space="preserve"> </w:t>
      </w:r>
      <w:r w:rsidR="00BA10A3" w:rsidRPr="00C02468">
        <w:rPr>
          <w:rFonts w:cstheme="minorHAnsi"/>
          <w:bCs/>
          <w:sz w:val="24"/>
          <w:szCs w:val="24"/>
        </w:rPr>
        <w:t>l</w:t>
      </w:r>
      <w:r w:rsidRPr="00C02468">
        <w:rPr>
          <w:rFonts w:cstheme="minorHAnsi"/>
          <w:bCs/>
          <w:sz w:val="24"/>
          <w:szCs w:val="24"/>
        </w:rPr>
        <w:t xml:space="preserve">egislation, inter agency coordination, </w:t>
      </w:r>
      <w:r w:rsidR="00BA10A3" w:rsidRPr="00C02468">
        <w:rPr>
          <w:rFonts w:cstheme="minorHAnsi"/>
          <w:bCs/>
          <w:sz w:val="24"/>
          <w:szCs w:val="24"/>
        </w:rPr>
        <w:t>s</w:t>
      </w:r>
      <w:r w:rsidR="00491FAA" w:rsidRPr="00C02468">
        <w:rPr>
          <w:rFonts w:cstheme="minorHAnsi"/>
          <w:bCs/>
          <w:sz w:val="24"/>
          <w:szCs w:val="24"/>
        </w:rPr>
        <w:t xml:space="preserve">ensitization/ </w:t>
      </w:r>
      <w:r w:rsidRPr="00C02468">
        <w:rPr>
          <w:rFonts w:cstheme="minorHAnsi"/>
          <w:bCs/>
          <w:sz w:val="24"/>
          <w:szCs w:val="24"/>
        </w:rPr>
        <w:t>CRVS Capacity building</w:t>
      </w:r>
      <w:r w:rsidR="00BA10A3" w:rsidRPr="00C02468">
        <w:rPr>
          <w:rFonts w:cstheme="minorHAnsi"/>
          <w:bCs/>
          <w:sz w:val="24"/>
          <w:szCs w:val="24"/>
        </w:rPr>
        <w:t>, amendments</w:t>
      </w:r>
      <w:r w:rsidR="00491FAA" w:rsidRPr="00C02468">
        <w:rPr>
          <w:rFonts w:cstheme="minorHAnsi"/>
          <w:bCs/>
          <w:sz w:val="24"/>
          <w:szCs w:val="24"/>
        </w:rPr>
        <w:t xml:space="preserve"> in departmental procedures </w:t>
      </w:r>
      <w:proofErr w:type="spellStart"/>
      <w:r w:rsidR="00491FAA" w:rsidRPr="00C02468">
        <w:rPr>
          <w:rFonts w:cstheme="minorHAnsi"/>
          <w:bCs/>
          <w:sz w:val="24"/>
          <w:szCs w:val="24"/>
        </w:rPr>
        <w:t>etc</w:t>
      </w:r>
      <w:proofErr w:type="spellEnd"/>
      <w:r w:rsidR="00491FAA" w:rsidRPr="00C02468">
        <w:rPr>
          <w:rFonts w:cstheme="minorHAnsi"/>
          <w:bCs/>
          <w:sz w:val="24"/>
          <w:szCs w:val="24"/>
        </w:rPr>
        <w:t>)</w:t>
      </w:r>
      <w:r w:rsidR="00BA10A3" w:rsidRPr="00C02468">
        <w:rPr>
          <w:rFonts w:cstheme="minorHAnsi"/>
          <w:bCs/>
          <w:sz w:val="24"/>
          <w:szCs w:val="24"/>
        </w:rPr>
        <w:t xml:space="preserve">. A specific Subgroup would particularly look at ‘legislative aspects’ for developing </w:t>
      </w:r>
      <w:r w:rsidR="00C02468" w:rsidRPr="00C02468">
        <w:rPr>
          <w:rFonts w:cstheme="minorHAnsi"/>
          <w:bCs/>
          <w:sz w:val="24"/>
          <w:szCs w:val="24"/>
        </w:rPr>
        <w:t>‘One Universal</w:t>
      </w:r>
      <w:r w:rsidR="00BA10A3" w:rsidRPr="00C02468">
        <w:rPr>
          <w:rFonts w:cstheme="minorHAnsi"/>
          <w:bCs/>
          <w:sz w:val="24"/>
          <w:szCs w:val="24"/>
        </w:rPr>
        <w:t xml:space="preserve"> CRVS Law’ for the country.</w:t>
      </w:r>
    </w:p>
    <w:p w:rsidR="006E439C" w:rsidRPr="00491FAA" w:rsidRDefault="006E439C" w:rsidP="00053567">
      <w:pPr>
        <w:spacing w:before="0"/>
        <w:ind w:left="360" w:hanging="360"/>
        <w:jc w:val="both"/>
        <w:rPr>
          <w:rFonts w:cstheme="minorHAnsi"/>
          <w:bCs/>
          <w:sz w:val="24"/>
          <w:szCs w:val="24"/>
        </w:rPr>
      </w:pPr>
      <w:r w:rsidRPr="00491FAA">
        <w:rPr>
          <w:rFonts w:cstheme="minorHAnsi"/>
          <w:bCs/>
          <w:sz w:val="24"/>
          <w:szCs w:val="24"/>
        </w:rPr>
        <w:t>•</w:t>
      </w:r>
      <w:r w:rsidRPr="00491FAA">
        <w:rPr>
          <w:rFonts w:cstheme="minorHAnsi"/>
          <w:bCs/>
          <w:sz w:val="24"/>
          <w:szCs w:val="24"/>
        </w:rPr>
        <w:tab/>
        <w:t xml:space="preserve">Similarly </w:t>
      </w:r>
      <w:r w:rsidR="00097A9E" w:rsidRPr="00491FAA">
        <w:rPr>
          <w:rFonts w:cstheme="minorHAnsi"/>
          <w:bCs/>
          <w:sz w:val="24"/>
          <w:szCs w:val="24"/>
        </w:rPr>
        <w:t xml:space="preserve">Provincial </w:t>
      </w:r>
      <w:r w:rsidR="00BA10A3">
        <w:rPr>
          <w:rFonts w:cstheme="minorHAnsi"/>
          <w:bCs/>
          <w:sz w:val="24"/>
          <w:szCs w:val="24"/>
        </w:rPr>
        <w:t>G</w:t>
      </w:r>
      <w:r w:rsidR="00491FAA" w:rsidRPr="00491FAA">
        <w:rPr>
          <w:rFonts w:cstheme="minorHAnsi"/>
          <w:bCs/>
          <w:sz w:val="24"/>
          <w:szCs w:val="24"/>
        </w:rPr>
        <w:t>overnments would</w:t>
      </w:r>
      <w:r w:rsidRPr="00491FAA">
        <w:rPr>
          <w:rFonts w:cstheme="minorHAnsi"/>
          <w:bCs/>
          <w:sz w:val="24"/>
          <w:szCs w:val="24"/>
        </w:rPr>
        <w:t xml:space="preserve"> notify their own ‘Provincial CRVS Steering Committees to function in their respective provinces</w:t>
      </w:r>
      <w:r w:rsidR="00491FAA">
        <w:rPr>
          <w:rFonts w:cstheme="minorHAnsi"/>
          <w:bCs/>
          <w:sz w:val="24"/>
          <w:szCs w:val="24"/>
        </w:rPr>
        <w:t xml:space="preserve"> with explicit scope of work and coordination</w:t>
      </w:r>
      <w:r w:rsidR="00BA10A3">
        <w:rPr>
          <w:rFonts w:cstheme="minorHAnsi"/>
          <w:bCs/>
          <w:sz w:val="24"/>
          <w:szCs w:val="24"/>
        </w:rPr>
        <w:t xml:space="preserve"> particularly formulation of Provincial Action Plan based upon the </w:t>
      </w:r>
      <w:r w:rsidR="00C02468">
        <w:rPr>
          <w:rFonts w:cstheme="minorHAnsi"/>
          <w:bCs/>
          <w:sz w:val="24"/>
          <w:szCs w:val="24"/>
        </w:rPr>
        <w:t>N</w:t>
      </w:r>
      <w:r w:rsidR="00BA10A3">
        <w:rPr>
          <w:rFonts w:cstheme="minorHAnsi"/>
          <w:bCs/>
          <w:sz w:val="24"/>
          <w:szCs w:val="24"/>
        </w:rPr>
        <w:t>ational Strategic Plan.</w:t>
      </w:r>
      <w:r w:rsidRPr="00491FAA">
        <w:rPr>
          <w:rFonts w:cstheme="minorHAnsi"/>
          <w:bCs/>
          <w:sz w:val="24"/>
          <w:szCs w:val="24"/>
        </w:rPr>
        <w:t xml:space="preserve"> </w:t>
      </w:r>
    </w:p>
    <w:p w:rsidR="00E95480" w:rsidRPr="00491FAA" w:rsidRDefault="00BA10A3" w:rsidP="00BA10A3">
      <w:pPr>
        <w:spacing w:before="0"/>
        <w:ind w:left="360" w:hanging="360"/>
        <w:jc w:val="center"/>
        <w:rPr>
          <w:rFonts w:cstheme="minorHAnsi"/>
          <w:bCs/>
          <w:sz w:val="24"/>
          <w:szCs w:val="24"/>
        </w:rPr>
      </w:pPr>
      <w:r>
        <w:rPr>
          <w:rFonts w:cstheme="minorHAnsi"/>
          <w:bCs/>
          <w:sz w:val="24"/>
          <w:szCs w:val="24"/>
        </w:rPr>
        <w:t>--------------------</w:t>
      </w:r>
    </w:p>
    <w:p w:rsidR="00FC2A00" w:rsidRPr="00491FAA" w:rsidRDefault="00FC2A00" w:rsidP="00053567">
      <w:pPr>
        <w:spacing w:before="0" w:line="276" w:lineRule="auto"/>
        <w:jc w:val="both"/>
        <w:rPr>
          <w:rFonts w:cstheme="minorHAnsi"/>
          <w:sz w:val="24"/>
          <w:szCs w:val="24"/>
        </w:rPr>
      </w:pPr>
      <w:r w:rsidRPr="00491FAA">
        <w:rPr>
          <w:rFonts w:cstheme="minorHAnsi"/>
          <w:sz w:val="24"/>
          <w:szCs w:val="24"/>
        </w:rPr>
        <w:br w:type="page"/>
      </w:r>
    </w:p>
    <w:p w:rsidR="00F95F14" w:rsidRPr="00A05742" w:rsidRDefault="00F95F14" w:rsidP="00F95F14">
      <w:pPr>
        <w:spacing w:before="0"/>
        <w:jc w:val="right"/>
        <w:rPr>
          <w:rFonts w:cstheme="minorHAnsi"/>
          <w:b/>
          <w:sz w:val="24"/>
          <w:szCs w:val="24"/>
        </w:rPr>
      </w:pPr>
      <w:r w:rsidRPr="00A05742">
        <w:rPr>
          <w:rFonts w:cstheme="minorHAnsi"/>
          <w:b/>
          <w:sz w:val="24"/>
          <w:szCs w:val="24"/>
        </w:rPr>
        <w:lastRenderedPageBreak/>
        <w:t>Annex-</w:t>
      </w:r>
      <w:r w:rsidR="00A05742" w:rsidRPr="00A05742">
        <w:rPr>
          <w:rFonts w:cstheme="minorHAnsi"/>
          <w:b/>
          <w:sz w:val="24"/>
          <w:szCs w:val="24"/>
        </w:rPr>
        <w:t>A</w:t>
      </w:r>
    </w:p>
    <w:p w:rsidR="00FC2A00" w:rsidRPr="003F7679" w:rsidRDefault="00A71A3D" w:rsidP="003F7679">
      <w:pPr>
        <w:spacing w:before="0"/>
        <w:jc w:val="center"/>
        <w:rPr>
          <w:rFonts w:cstheme="minorHAnsi"/>
          <w:b/>
          <w:color w:val="000000" w:themeColor="text1"/>
          <w:sz w:val="24"/>
          <w:szCs w:val="24"/>
        </w:rPr>
      </w:pPr>
      <w:r w:rsidRPr="003F7679">
        <w:rPr>
          <w:rFonts w:cstheme="minorHAnsi"/>
          <w:b/>
          <w:color w:val="000000" w:themeColor="text1"/>
          <w:sz w:val="24"/>
          <w:szCs w:val="24"/>
        </w:rPr>
        <w:t>ABBREVIATIONS:</w:t>
      </w:r>
    </w:p>
    <w:p w:rsidR="00A85FA0" w:rsidRPr="00A05742" w:rsidRDefault="00A85FA0" w:rsidP="00B0127F">
      <w:pPr>
        <w:spacing w:before="0"/>
        <w:rPr>
          <w:rFonts w:cstheme="minorHAnsi"/>
          <w:b/>
          <w:sz w:val="24"/>
          <w:szCs w:val="24"/>
        </w:rPr>
      </w:pPr>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2"/>
        <w:gridCol w:w="7957"/>
      </w:tblGrid>
      <w:tr w:rsidR="00FC7676" w:rsidRPr="001E778E" w:rsidTr="00A115E5">
        <w:trPr>
          <w:trHeight w:val="278"/>
        </w:trPr>
        <w:tc>
          <w:tcPr>
            <w:tcW w:w="1980" w:type="dxa"/>
            <w:gridSpan w:val="2"/>
            <w:tcBorders>
              <w:righ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CRVS</w:t>
            </w:r>
            <w:r w:rsidRPr="001E778E">
              <w:rPr>
                <w:rFonts w:cstheme="minorHAnsi"/>
                <w:sz w:val="20"/>
                <w:szCs w:val="20"/>
              </w:rPr>
              <w:tab/>
            </w:r>
            <w:r w:rsidRPr="001E778E">
              <w:rPr>
                <w:rFonts w:cstheme="minorHAnsi"/>
                <w:sz w:val="20"/>
                <w:szCs w:val="20"/>
              </w:rPr>
              <w:tab/>
            </w:r>
          </w:p>
        </w:tc>
        <w:tc>
          <w:tcPr>
            <w:tcW w:w="7957" w:type="dxa"/>
            <w:tcBorders>
              <w:lef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Civil Registration and Vital Statistics</w:t>
            </w:r>
          </w:p>
          <w:p w:rsidR="00FC7676" w:rsidRPr="001E778E" w:rsidRDefault="00FC7676" w:rsidP="00B86CBE">
            <w:pPr>
              <w:spacing w:before="0"/>
              <w:rPr>
                <w:rFonts w:cstheme="minorHAnsi"/>
                <w:sz w:val="20"/>
                <w:szCs w:val="20"/>
              </w:rPr>
            </w:pPr>
          </w:p>
        </w:tc>
      </w:tr>
      <w:tr w:rsidR="00FC7676" w:rsidRPr="001E778E" w:rsidTr="00A115E5">
        <w:trPr>
          <w:trHeight w:val="278"/>
        </w:trPr>
        <w:tc>
          <w:tcPr>
            <w:tcW w:w="1980" w:type="dxa"/>
            <w:gridSpan w:val="2"/>
            <w:tcBorders>
              <w:righ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COIA</w:t>
            </w:r>
          </w:p>
        </w:tc>
        <w:tc>
          <w:tcPr>
            <w:tcW w:w="7957" w:type="dxa"/>
            <w:tcBorders>
              <w:lef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 xml:space="preserve">Commission for Information  and Accountability </w:t>
            </w:r>
          </w:p>
          <w:p w:rsidR="00FC7676" w:rsidRPr="001E778E" w:rsidRDefault="00FC7676" w:rsidP="00821A5D">
            <w:pPr>
              <w:spacing w:before="0"/>
              <w:rPr>
                <w:rFonts w:cstheme="minorHAnsi"/>
                <w:sz w:val="20"/>
                <w:szCs w:val="20"/>
              </w:rPr>
            </w:pPr>
          </w:p>
        </w:tc>
      </w:tr>
      <w:tr w:rsidR="00367B10" w:rsidRPr="001E778E" w:rsidTr="00A115E5">
        <w:trPr>
          <w:trHeight w:val="278"/>
        </w:trPr>
        <w:tc>
          <w:tcPr>
            <w:tcW w:w="1980" w:type="dxa"/>
            <w:gridSpan w:val="2"/>
            <w:tcBorders>
              <w:right w:val="single" w:sz="4" w:space="0" w:color="auto"/>
            </w:tcBorders>
          </w:tcPr>
          <w:p w:rsidR="00367B10" w:rsidRPr="001E778E" w:rsidRDefault="00367B10" w:rsidP="00821A5D">
            <w:pPr>
              <w:spacing w:before="0"/>
              <w:rPr>
                <w:rFonts w:cstheme="minorHAnsi"/>
                <w:sz w:val="20"/>
                <w:szCs w:val="20"/>
              </w:rPr>
            </w:pPr>
            <w:r>
              <w:rPr>
                <w:rFonts w:cstheme="minorHAnsi"/>
                <w:sz w:val="20"/>
                <w:szCs w:val="20"/>
              </w:rPr>
              <w:t xml:space="preserve">EMRO </w:t>
            </w:r>
          </w:p>
        </w:tc>
        <w:tc>
          <w:tcPr>
            <w:tcW w:w="7957" w:type="dxa"/>
            <w:tcBorders>
              <w:left w:val="single" w:sz="4" w:space="0" w:color="auto"/>
            </w:tcBorders>
          </w:tcPr>
          <w:p w:rsidR="00367B10" w:rsidRPr="001E778E" w:rsidRDefault="00367B10" w:rsidP="00821A5D">
            <w:pPr>
              <w:spacing w:before="0"/>
              <w:rPr>
                <w:rFonts w:cstheme="minorHAnsi"/>
                <w:sz w:val="20"/>
                <w:szCs w:val="20"/>
              </w:rPr>
            </w:pPr>
            <w:r>
              <w:rPr>
                <w:rFonts w:cstheme="minorHAnsi"/>
                <w:sz w:val="20"/>
                <w:szCs w:val="20"/>
              </w:rPr>
              <w:t xml:space="preserve">Eastern Mediterranean Regional Office-WHO </w:t>
            </w:r>
          </w:p>
        </w:tc>
      </w:tr>
      <w:tr w:rsidR="00FC7676" w:rsidRPr="001E778E" w:rsidTr="00A115E5">
        <w:trPr>
          <w:trHeight w:val="503"/>
        </w:trPr>
        <w:tc>
          <w:tcPr>
            <w:tcW w:w="1980" w:type="dxa"/>
            <w:gridSpan w:val="2"/>
            <w:tcBorders>
              <w:righ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 xml:space="preserve">ESCAP </w:t>
            </w:r>
          </w:p>
        </w:tc>
        <w:tc>
          <w:tcPr>
            <w:tcW w:w="7957" w:type="dxa"/>
            <w:tcBorders>
              <w:lef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Economic &amp; Social Commission for Asia and Pacific</w:t>
            </w:r>
          </w:p>
        </w:tc>
      </w:tr>
      <w:tr w:rsidR="00FC7676" w:rsidRPr="001E778E" w:rsidTr="00A115E5">
        <w:trPr>
          <w:trHeight w:val="503"/>
        </w:trPr>
        <w:tc>
          <w:tcPr>
            <w:tcW w:w="1980" w:type="dxa"/>
            <w:gridSpan w:val="2"/>
            <w:tcBorders>
              <w:righ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FATA</w:t>
            </w:r>
          </w:p>
        </w:tc>
        <w:tc>
          <w:tcPr>
            <w:tcW w:w="7957" w:type="dxa"/>
            <w:tcBorders>
              <w:lef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 xml:space="preserve">Federal Administrated Tribal Area </w:t>
            </w:r>
          </w:p>
        </w:tc>
      </w:tr>
      <w:tr w:rsidR="00FC7676" w:rsidRPr="001E778E" w:rsidTr="00A115E5">
        <w:trPr>
          <w:trHeight w:val="503"/>
        </w:trPr>
        <w:tc>
          <w:tcPr>
            <w:tcW w:w="1980" w:type="dxa"/>
            <w:gridSpan w:val="2"/>
            <w:tcBorders>
              <w:righ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GB</w:t>
            </w:r>
          </w:p>
        </w:tc>
        <w:tc>
          <w:tcPr>
            <w:tcW w:w="7957" w:type="dxa"/>
            <w:tcBorders>
              <w:lef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Gilgit</w:t>
            </w:r>
            <w:r w:rsidR="008B1FC9">
              <w:rPr>
                <w:rFonts w:cstheme="minorHAnsi"/>
                <w:sz w:val="20"/>
                <w:szCs w:val="20"/>
              </w:rPr>
              <w:t xml:space="preserve"> </w:t>
            </w:r>
            <w:r w:rsidRPr="001E778E">
              <w:rPr>
                <w:rFonts w:cstheme="minorHAnsi"/>
                <w:sz w:val="20"/>
                <w:szCs w:val="20"/>
              </w:rPr>
              <w:t>Baltistan</w:t>
            </w:r>
          </w:p>
        </w:tc>
      </w:tr>
      <w:tr w:rsidR="00FC7676" w:rsidRPr="001E778E" w:rsidTr="00A115E5">
        <w:trPr>
          <w:trHeight w:val="503"/>
        </w:trPr>
        <w:tc>
          <w:tcPr>
            <w:tcW w:w="1980" w:type="dxa"/>
            <w:gridSpan w:val="2"/>
            <w:tcBorders>
              <w:righ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 xml:space="preserve">ICD </w:t>
            </w:r>
          </w:p>
        </w:tc>
        <w:tc>
          <w:tcPr>
            <w:tcW w:w="7957" w:type="dxa"/>
            <w:tcBorders>
              <w:lef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 xml:space="preserve">International Classification of Diseases. </w:t>
            </w:r>
          </w:p>
        </w:tc>
      </w:tr>
      <w:tr w:rsidR="00FC7676" w:rsidRPr="001E778E" w:rsidTr="00A115E5">
        <w:trPr>
          <w:trHeight w:val="503"/>
        </w:trPr>
        <w:tc>
          <w:tcPr>
            <w:tcW w:w="1980" w:type="dxa"/>
            <w:gridSpan w:val="2"/>
            <w:tcBorders>
              <w:righ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KPK</w:t>
            </w:r>
          </w:p>
        </w:tc>
        <w:tc>
          <w:tcPr>
            <w:tcW w:w="7957" w:type="dxa"/>
            <w:tcBorders>
              <w:left w:val="single" w:sz="4" w:space="0" w:color="auto"/>
            </w:tcBorders>
          </w:tcPr>
          <w:p w:rsidR="00FC7676" w:rsidRPr="001E778E" w:rsidRDefault="00FC7676" w:rsidP="00FC7676">
            <w:pPr>
              <w:spacing w:before="0"/>
              <w:rPr>
                <w:rFonts w:cstheme="minorHAnsi"/>
                <w:sz w:val="20"/>
                <w:szCs w:val="20"/>
              </w:rPr>
            </w:pPr>
            <w:r w:rsidRPr="001E778E">
              <w:rPr>
                <w:rFonts w:cstheme="minorHAnsi"/>
                <w:sz w:val="20"/>
                <w:szCs w:val="20"/>
              </w:rPr>
              <w:t xml:space="preserve">Khyber </w:t>
            </w:r>
            <w:proofErr w:type="spellStart"/>
            <w:r w:rsidRPr="001E778E">
              <w:rPr>
                <w:rFonts w:cstheme="minorHAnsi"/>
                <w:sz w:val="20"/>
                <w:szCs w:val="20"/>
              </w:rPr>
              <w:t>PakhtunKhwa</w:t>
            </w:r>
            <w:proofErr w:type="spellEnd"/>
          </w:p>
        </w:tc>
      </w:tr>
      <w:tr w:rsidR="00FC7676" w:rsidRPr="001E778E" w:rsidTr="00A115E5">
        <w:trPr>
          <w:trHeight w:val="503"/>
        </w:trPr>
        <w:tc>
          <w:tcPr>
            <w:tcW w:w="1980" w:type="dxa"/>
            <w:gridSpan w:val="2"/>
            <w:tcBorders>
              <w:righ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MOHSRC</w:t>
            </w:r>
          </w:p>
        </w:tc>
        <w:tc>
          <w:tcPr>
            <w:tcW w:w="7957" w:type="dxa"/>
            <w:tcBorders>
              <w:lef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 xml:space="preserve">Ministry </w:t>
            </w:r>
            <w:proofErr w:type="gramStart"/>
            <w:r w:rsidRPr="001E778E">
              <w:rPr>
                <w:rFonts w:cstheme="minorHAnsi"/>
                <w:sz w:val="20"/>
                <w:szCs w:val="20"/>
              </w:rPr>
              <w:t>of  Health</w:t>
            </w:r>
            <w:proofErr w:type="gramEnd"/>
            <w:r w:rsidRPr="001E778E">
              <w:rPr>
                <w:rFonts w:cstheme="minorHAnsi"/>
                <w:sz w:val="20"/>
                <w:szCs w:val="20"/>
              </w:rPr>
              <w:t xml:space="preserve"> Services Regulation and Coordination.  </w:t>
            </w:r>
          </w:p>
          <w:p w:rsidR="00FC7676" w:rsidRPr="001E778E" w:rsidRDefault="00FC7676" w:rsidP="00821A5D">
            <w:pPr>
              <w:spacing w:before="0"/>
              <w:rPr>
                <w:rFonts w:cstheme="minorHAnsi"/>
                <w:sz w:val="20"/>
                <w:szCs w:val="20"/>
              </w:rPr>
            </w:pPr>
          </w:p>
        </w:tc>
      </w:tr>
      <w:tr w:rsidR="00FC7676" w:rsidRPr="001E778E" w:rsidTr="00A115E5">
        <w:trPr>
          <w:trHeight w:val="503"/>
        </w:trPr>
        <w:tc>
          <w:tcPr>
            <w:tcW w:w="1980" w:type="dxa"/>
            <w:gridSpan w:val="2"/>
            <w:tcBorders>
              <w:righ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NADRA</w:t>
            </w:r>
          </w:p>
        </w:tc>
        <w:tc>
          <w:tcPr>
            <w:tcW w:w="7957" w:type="dxa"/>
            <w:tcBorders>
              <w:left w:val="single" w:sz="4" w:space="0" w:color="auto"/>
            </w:tcBorders>
          </w:tcPr>
          <w:p w:rsidR="00FC7676" w:rsidRPr="001E778E" w:rsidRDefault="00FC7676" w:rsidP="00821A5D">
            <w:pPr>
              <w:spacing w:before="0"/>
              <w:rPr>
                <w:rFonts w:cstheme="minorHAnsi"/>
                <w:sz w:val="20"/>
                <w:szCs w:val="20"/>
              </w:rPr>
            </w:pPr>
            <w:r w:rsidRPr="001E778E">
              <w:rPr>
                <w:rFonts w:cstheme="minorHAnsi"/>
                <w:sz w:val="20"/>
                <w:szCs w:val="20"/>
              </w:rPr>
              <w:t xml:space="preserve">National Database Registration Authority </w:t>
            </w:r>
          </w:p>
        </w:tc>
      </w:tr>
      <w:tr w:rsidR="00FC7676" w:rsidRPr="001E778E" w:rsidTr="00A115E5">
        <w:trPr>
          <w:trHeight w:val="503"/>
        </w:trPr>
        <w:tc>
          <w:tcPr>
            <w:tcW w:w="1980" w:type="dxa"/>
            <w:gridSpan w:val="2"/>
            <w:tcBorders>
              <w:righ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UC</w:t>
            </w:r>
          </w:p>
        </w:tc>
        <w:tc>
          <w:tcPr>
            <w:tcW w:w="7957" w:type="dxa"/>
            <w:tcBorders>
              <w:lef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 xml:space="preserve">Union Council </w:t>
            </w:r>
          </w:p>
        </w:tc>
      </w:tr>
      <w:tr w:rsidR="00FC7676" w:rsidRPr="001E778E" w:rsidTr="00A115E5">
        <w:trPr>
          <w:trHeight w:val="401"/>
        </w:trPr>
        <w:tc>
          <w:tcPr>
            <w:tcW w:w="1980" w:type="dxa"/>
            <w:gridSpan w:val="2"/>
            <w:tcBorders>
              <w:righ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 xml:space="preserve">UNHCR </w:t>
            </w:r>
          </w:p>
        </w:tc>
        <w:tc>
          <w:tcPr>
            <w:tcW w:w="7957" w:type="dxa"/>
            <w:tcBorders>
              <w:lef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 xml:space="preserve">United Nation High Commission for Refuges </w:t>
            </w:r>
          </w:p>
        </w:tc>
      </w:tr>
      <w:tr w:rsidR="00FC7676" w:rsidRPr="001E778E" w:rsidTr="00A115E5">
        <w:trPr>
          <w:trHeight w:val="548"/>
        </w:trPr>
        <w:tc>
          <w:tcPr>
            <w:tcW w:w="1980" w:type="dxa"/>
            <w:gridSpan w:val="2"/>
            <w:tcBorders>
              <w:righ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 xml:space="preserve">UNICEF  </w:t>
            </w:r>
            <w:r w:rsidRPr="001E778E">
              <w:rPr>
                <w:rFonts w:cstheme="minorHAnsi"/>
                <w:sz w:val="20"/>
                <w:szCs w:val="20"/>
              </w:rPr>
              <w:tab/>
            </w:r>
          </w:p>
        </w:tc>
        <w:tc>
          <w:tcPr>
            <w:tcW w:w="7957" w:type="dxa"/>
            <w:tcBorders>
              <w:lef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United Nation Children Fund</w:t>
            </w:r>
          </w:p>
        </w:tc>
      </w:tr>
      <w:tr w:rsidR="00FC7676" w:rsidRPr="001E778E" w:rsidTr="00A115E5">
        <w:trPr>
          <w:trHeight w:val="401"/>
        </w:trPr>
        <w:tc>
          <w:tcPr>
            <w:tcW w:w="1980" w:type="dxa"/>
            <w:gridSpan w:val="2"/>
            <w:tcBorders>
              <w:righ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 xml:space="preserve">WHO </w:t>
            </w:r>
          </w:p>
        </w:tc>
        <w:tc>
          <w:tcPr>
            <w:tcW w:w="7957" w:type="dxa"/>
            <w:tcBorders>
              <w:left w:val="single" w:sz="4" w:space="0" w:color="auto"/>
            </w:tcBorders>
          </w:tcPr>
          <w:p w:rsidR="00FC7676" w:rsidRPr="001E778E" w:rsidRDefault="00FC7676" w:rsidP="00B86CBE">
            <w:pPr>
              <w:spacing w:before="0"/>
              <w:rPr>
                <w:rFonts w:cstheme="minorHAnsi"/>
                <w:sz w:val="20"/>
                <w:szCs w:val="20"/>
              </w:rPr>
            </w:pPr>
            <w:r w:rsidRPr="001E778E">
              <w:rPr>
                <w:rFonts w:cstheme="minorHAnsi"/>
                <w:sz w:val="20"/>
                <w:szCs w:val="20"/>
              </w:rPr>
              <w:t xml:space="preserve">World Health Organization. </w:t>
            </w:r>
          </w:p>
        </w:tc>
      </w:tr>
      <w:tr w:rsidR="00FC7676" w:rsidRPr="001E778E" w:rsidTr="00182472">
        <w:trPr>
          <w:trHeight w:val="401"/>
        </w:trPr>
        <w:tc>
          <w:tcPr>
            <w:tcW w:w="1908" w:type="dxa"/>
            <w:tcBorders>
              <w:right w:val="single" w:sz="4" w:space="0" w:color="auto"/>
            </w:tcBorders>
          </w:tcPr>
          <w:p w:rsidR="00FC7676" w:rsidRPr="001E778E" w:rsidRDefault="00FC7676" w:rsidP="00B0127F">
            <w:pPr>
              <w:spacing w:before="0"/>
              <w:rPr>
                <w:rFonts w:cstheme="minorHAnsi"/>
                <w:sz w:val="20"/>
                <w:szCs w:val="20"/>
              </w:rPr>
            </w:pPr>
          </w:p>
        </w:tc>
        <w:tc>
          <w:tcPr>
            <w:tcW w:w="8029" w:type="dxa"/>
            <w:gridSpan w:val="2"/>
            <w:tcBorders>
              <w:left w:val="single" w:sz="4" w:space="0" w:color="auto"/>
            </w:tcBorders>
          </w:tcPr>
          <w:p w:rsidR="00FC7676" w:rsidRPr="001E778E" w:rsidRDefault="00FC7676" w:rsidP="00B0127F">
            <w:pPr>
              <w:spacing w:before="0"/>
              <w:rPr>
                <w:rFonts w:cstheme="minorHAnsi"/>
                <w:sz w:val="20"/>
                <w:szCs w:val="20"/>
              </w:rPr>
            </w:pPr>
          </w:p>
        </w:tc>
      </w:tr>
      <w:tr w:rsidR="00FC7676" w:rsidRPr="001E778E" w:rsidTr="00182472">
        <w:trPr>
          <w:trHeight w:val="379"/>
        </w:trPr>
        <w:tc>
          <w:tcPr>
            <w:tcW w:w="1908" w:type="dxa"/>
            <w:tcBorders>
              <w:right w:val="single" w:sz="4" w:space="0" w:color="auto"/>
            </w:tcBorders>
          </w:tcPr>
          <w:p w:rsidR="00FC7676" w:rsidRPr="001E778E" w:rsidRDefault="00FC7676" w:rsidP="00B0127F">
            <w:pPr>
              <w:spacing w:before="0"/>
              <w:rPr>
                <w:rFonts w:cstheme="minorHAnsi"/>
                <w:sz w:val="20"/>
                <w:szCs w:val="20"/>
              </w:rPr>
            </w:pPr>
          </w:p>
        </w:tc>
        <w:tc>
          <w:tcPr>
            <w:tcW w:w="8029" w:type="dxa"/>
            <w:gridSpan w:val="2"/>
            <w:tcBorders>
              <w:left w:val="single" w:sz="4" w:space="0" w:color="auto"/>
            </w:tcBorders>
          </w:tcPr>
          <w:p w:rsidR="00FC7676" w:rsidRPr="001E778E" w:rsidRDefault="00FC7676" w:rsidP="00B0127F">
            <w:pPr>
              <w:spacing w:before="0"/>
              <w:rPr>
                <w:rFonts w:cstheme="minorHAnsi"/>
                <w:sz w:val="20"/>
                <w:szCs w:val="20"/>
              </w:rPr>
            </w:pPr>
          </w:p>
        </w:tc>
      </w:tr>
      <w:tr w:rsidR="00FC7676" w:rsidRPr="001E778E" w:rsidTr="00182472">
        <w:trPr>
          <w:trHeight w:val="423"/>
        </w:trPr>
        <w:tc>
          <w:tcPr>
            <w:tcW w:w="1908" w:type="dxa"/>
            <w:tcBorders>
              <w:right w:val="single" w:sz="4" w:space="0" w:color="auto"/>
            </w:tcBorders>
          </w:tcPr>
          <w:p w:rsidR="00FC7676" w:rsidRPr="001E778E" w:rsidRDefault="00FC7676" w:rsidP="00B0127F">
            <w:pPr>
              <w:spacing w:before="0"/>
              <w:rPr>
                <w:rFonts w:cstheme="minorHAnsi"/>
                <w:sz w:val="20"/>
                <w:szCs w:val="20"/>
              </w:rPr>
            </w:pPr>
          </w:p>
        </w:tc>
        <w:tc>
          <w:tcPr>
            <w:tcW w:w="8029" w:type="dxa"/>
            <w:gridSpan w:val="2"/>
            <w:tcBorders>
              <w:left w:val="single" w:sz="4" w:space="0" w:color="auto"/>
            </w:tcBorders>
          </w:tcPr>
          <w:p w:rsidR="00FC7676" w:rsidRPr="001E778E" w:rsidRDefault="00FC7676" w:rsidP="00B0127F">
            <w:pPr>
              <w:spacing w:before="0"/>
              <w:rPr>
                <w:rFonts w:cstheme="minorHAnsi"/>
                <w:sz w:val="20"/>
                <w:szCs w:val="20"/>
              </w:rPr>
            </w:pPr>
          </w:p>
        </w:tc>
      </w:tr>
    </w:tbl>
    <w:p w:rsidR="005C4A63" w:rsidRPr="00A05742" w:rsidRDefault="005C4A63" w:rsidP="00B0127F">
      <w:pPr>
        <w:spacing w:before="0"/>
        <w:rPr>
          <w:rFonts w:cstheme="minorHAnsi"/>
          <w:sz w:val="24"/>
          <w:szCs w:val="24"/>
        </w:rPr>
      </w:pPr>
    </w:p>
    <w:p w:rsidR="00F95F14" w:rsidRDefault="005C4A63" w:rsidP="00F95F14">
      <w:pPr>
        <w:spacing w:before="0"/>
        <w:jc w:val="right"/>
        <w:rPr>
          <w:rFonts w:cstheme="minorHAnsi"/>
          <w:b/>
          <w:color w:val="000000" w:themeColor="text1"/>
          <w:sz w:val="24"/>
          <w:szCs w:val="24"/>
        </w:rPr>
      </w:pPr>
      <w:r w:rsidRPr="00A05742">
        <w:rPr>
          <w:rFonts w:cstheme="minorHAnsi"/>
          <w:sz w:val="24"/>
          <w:szCs w:val="24"/>
        </w:rPr>
        <w:br w:type="page"/>
      </w:r>
      <w:r w:rsidR="00F95F14" w:rsidRPr="00A05742">
        <w:rPr>
          <w:rFonts w:cstheme="minorHAnsi"/>
          <w:b/>
          <w:color w:val="000000" w:themeColor="text1"/>
          <w:sz w:val="24"/>
          <w:szCs w:val="24"/>
        </w:rPr>
        <w:lastRenderedPageBreak/>
        <w:t>Annex-</w:t>
      </w:r>
      <w:r w:rsidR="00A05742" w:rsidRPr="00A05742">
        <w:rPr>
          <w:rFonts w:cstheme="minorHAnsi"/>
          <w:b/>
          <w:color w:val="000000" w:themeColor="text1"/>
          <w:sz w:val="24"/>
          <w:szCs w:val="24"/>
        </w:rPr>
        <w:t>B</w:t>
      </w:r>
    </w:p>
    <w:tbl>
      <w:tblPr>
        <w:tblStyle w:val="TableGrid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930"/>
        <w:gridCol w:w="1620"/>
      </w:tblGrid>
      <w:tr w:rsidR="00FC7676" w:rsidRPr="00FC7676" w:rsidTr="00B86CBE">
        <w:trPr>
          <w:trHeight w:val="764"/>
        </w:trPr>
        <w:tc>
          <w:tcPr>
            <w:tcW w:w="1548" w:type="dxa"/>
          </w:tcPr>
          <w:p w:rsidR="00FC7676" w:rsidRPr="00FC7676" w:rsidRDefault="00FC7676" w:rsidP="00FC7676">
            <w:pPr>
              <w:autoSpaceDE w:val="0"/>
              <w:autoSpaceDN w:val="0"/>
              <w:adjustRightInd w:val="0"/>
              <w:spacing w:before="0"/>
              <w:rPr>
                <w:rFonts w:cstheme="minorHAnsi"/>
                <w:b/>
                <w:bCs/>
                <w:color w:val="000000"/>
                <w:sz w:val="20"/>
                <w:szCs w:val="24"/>
              </w:rPr>
            </w:pPr>
            <w:r w:rsidRPr="00FC7676">
              <w:rPr>
                <w:rFonts w:cstheme="minorHAnsi"/>
                <w:b/>
                <w:bCs/>
                <w:noProof/>
                <w:color w:val="000000"/>
                <w:sz w:val="20"/>
                <w:szCs w:val="24"/>
              </w:rPr>
              <w:drawing>
                <wp:anchor distT="0" distB="0" distL="114300" distR="114300" simplePos="0" relativeHeight="251659264" behindDoc="0" locked="0" layoutInCell="1" allowOverlap="1">
                  <wp:simplePos x="0" y="0"/>
                  <wp:positionH relativeFrom="column">
                    <wp:posOffset>-54610</wp:posOffset>
                  </wp:positionH>
                  <wp:positionV relativeFrom="paragraph">
                    <wp:posOffset>67945</wp:posOffset>
                  </wp:positionV>
                  <wp:extent cx="405765" cy="415925"/>
                  <wp:effectExtent l="0" t="0" r="0" b="317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5765" cy="415925"/>
                          </a:xfrm>
                          <a:prstGeom prst="rect">
                            <a:avLst/>
                          </a:prstGeom>
                          <a:noFill/>
                          <a:ln w="9525">
                            <a:noFill/>
                            <a:miter lim="800000"/>
                            <a:headEnd/>
                            <a:tailEnd/>
                          </a:ln>
                        </pic:spPr>
                      </pic:pic>
                    </a:graphicData>
                  </a:graphic>
                </wp:anchor>
              </w:drawing>
            </w:r>
          </w:p>
        </w:tc>
        <w:tc>
          <w:tcPr>
            <w:tcW w:w="6930" w:type="dxa"/>
          </w:tcPr>
          <w:p w:rsidR="00FC7676" w:rsidRPr="00FC7676" w:rsidRDefault="00FC7676" w:rsidP="00FC7676">
            <w:pPr>
              <w:autoSpaceDE w:val="0"/>
              <w:autoSpaceDN w:val="0"/>
              <w:adjustRightInd w:val="0"/>
              <w:spacing w:before="0"/>
              <w:jc w:val="center"/>
              <w:rPr>
                <w:rFonts w:cstheme="minorHAnsi"/>
                <w:b/>
                <w:bCs/>
                <w:color w:val="000000"/>
                <w:sz w:val="20"/>
                <w:szCs w:val="24"/>
              </w:rPr>
            </w:pPr>
            <w:r w:rsidRPr="00FC7676">
              <w:rPr>
                <w:rFonts w:cstheme="minorHAnsi"/>
                <w:b/>
                <w:bCs/>
                <w:color w:val="000000"/>
                <w:sz w:val="20"/>
                <w:szCs w:val="24"/>
              </w:rPr>
              <w:t>Civil Registration and Vital Statistics Stakeholder’s Meeting on Strategic Planning</w:t>
            </w:r>
          </w:p>
          <w:p w:rsidR="00FC7676" w:rsidRPr="00FC7676" w:rsidRDefault="00FC7676" w:rsidP="00FC7676">
            <w:pPr>
              <w:autoSpaceDE w:val="0"/>
              <w:autoSpaceDN w:val="0"/>
              <w:adjustRightInd w:val="0"/>
              <w:spacing w:before="0"/>
              <w:jc w:val="center"/>
              <w:rPr>
                <w:rFonts w:cstheme="minorHAnsi"/>
                <w:color w:val="000000"/>
                <w:sz w:val="20"/>
                <w:szCs w:val="24"/>
              </w:rPr>
            </w:pPr>
            <w:r w:rsidRPr="00FC7676">
              <w:rPr>
                <w:rFonts w:cstheme="minorHAnsi"/>
                <w:bCs/>
                <w:color w:val="000000"/>
                <w:sz w:val="20"/>
                <w:szCs w:val="24"/>
              </w:rPr>
              <w:t>March 20-21</w:t>
            </w:r>
            <w:r w:rsidRPr="00FC7676">
              <w:rPr>
                <w:rFonts w:cstheme="minorHAnsi"/>
                <w:color w:val="000000"/>
                <w:sz w:val="20"/>
                <w:szCs w:val="24"/>
              </w:rPr>
              <w:t>, 2014. Bhurban, Murree</w:t>
            </w:r>
          </w:p>
          <w:p w:rsidR="00FC7676" w:rsidRPr="00FC7676" w:rsidRDefault="00FC7676" w:rsidP="00FC7676">
            <w:pPr>
              <w:tabs>
                <w:tab w:val="left" w:pos="480"/>
              </w:tabs>
              <w:spacing w:before="0"/>
              <w:jc w:val="center"/>
              <w:rPr>
                <w:rFonts w:cstheme="minorHAnsi"/>
                <w:b/>
                <w:bCs/>
                <w:sz w:val="20"/>
                <w:szCs w:val="24"/>
              </w:rPr>
            </w:pPr>
          </w:p>
        </w:tc>
        <w:tc>
          <w:tcPr>
            <w:tcW w:w="1620" w:type="dxa"/>
          </w:tcPr>
          <w:p w:rsidR="00FC7676" w:rsidRPr="00FC7676" w:rsidRDefault="00FC7676" w:rsidP="00FC7676">
            <w:pPr>
              <w:autoSpaceDE w:val="0"/>
              <w:autoSpaceDN w:val="0"/>
              <w:adjustRightInd w:val="0"/>
              <w:spacing w:before="0"/>
              <w:jc w:val="right"/>
              <w:rPr>
                <w:rFonts w:cstheme="minorHAnsi"/>
                <w:b/>
                <w:bCs/>
                <w:color w:val="000000"/>
                <w:sz w:val="20"/>
                <w:szCs w:val="24"/>
              </w:rPr>
            </w:pPr>
            <w:r w:rsidRPr="00FC7676">
              <w:rPr>
                <w:rFonts w:cstheme="minorHAnsi"/>
                <w:b/>
                <w:bCs/>
                <w:noProof/>
                <w:color w:val="000000"/>
                <w:sz w:val="20"/>
                <w:szCs w:val="24"/>
              </w:rPr>
              <w:drawing>
                <wp:inline distT="0" distB="0" distL="0" distR="0">
                  <wp:extent cx="478121" cy="484496"/>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0643" cy="487051"/>
                          </a:xfrm>
                          <a:prstGeom prst="rect">
                            <a:avLst/>
                          </a:prstGeom>
                          <a:noFill/>
                          <a:ln w="9525">
                            <a:noFill/>
                            <a:miter lim="800000"/>
                            <a:headEnd/>
                            <a:tailEnd/>
                          </a:ln>
                        </pic:spPr>
                      </pic:pic>
                    </a:graphicData>
                  </a:graphic>
                </wp:inline>
              </w:drawing>
            </w:r>
          </w:p>
        </w:tc>
      </w:tr>
    </w:tbl>
    <w:p w:rsidR="001641E5" w:rsidRDefault="001641E5" w:rsidP="00FC7676">
      <w:pPr>
        <w:tabs>
          <w:tab w:val="left" w:pos="480"/>
        </w:tabs>
        <w:spacing w:before="0" w:line="276" w:lineRule="auto"/>
        <w:jc w:val="center"/>
        <w:rPr>
          <w:rFonts w:cstheme="minorHAnsi"/>
          <w:b/>
          <w:sz w:val="20"/>
          <w:szCs w:val="24"/>
        </w:rPr>
      </w:pPr>
    </w:p>
    <w:p w:rsidR="00FC7676" w:rsidRDefault="00FC7676" w:rsidP="00FC7676">
      <w:pPr>
        <w:tabs>
          <w:tab w:val="left" w:pos="480"/>
        </w:tabs>
        <w:spacing w:before="0" w:line="276" w:lineRule="auto"/>
        <w:jc w:val="center"/>
        <w:rPr>
          <w:rFonts w:cstheme="minorHAnsi"/>
          <w:b/>
          <w:sz w:val="20"/>
          <w:szCs w:val="24"/>
        </w:rPr>
      </w:pPr>
      <w:r w:rsidRPr="00FC7676">
        <w:rPr>
          <w:rFonts w:cstheme="minorHAnsi"/>
          <w:b/>
          <w:sz w:val="20"/>
          <w:szCs w:val="24"/>
        </w:rPr>
        <w:t>WORKSHOP AGENDA</w:t>
      </w:r>
    </w:p>
    <w:p w:rsidR="00FC7676" w:rsidRPr="00FC7676" w:rsidRDefault="00FC7676" w:rsidP="00FC7676">
      <w:pPr>
        <w:tabs>
          <w:tab w:val="left" w:pos="480"/>
        </w:tabs>
        <w:spacing w:before="0" w:after="0" w:line="276" w:lineRule="auto"/>
        <w:rPr>
          <w:rFonts w:cstheme="minorHAnsi"/>
          <w:sz w:val="20"/>
          <w:szCs w:val="20"/>
          <w:u w:val="single"/>
        </w:rPr>
      </w:pPr>
      <w:r w:rsidRPr="00FC7676">
        <w:rPr>
          <w:rFonts w:cstheme="minorHAnsi"/>
          <w:sz w:val="20"/>
          <w:szCs w:val="20"/>
          <w:u w:val="single"/>
        </w:rPr>
        <w:t>DAY-1         (March 20, 2014)</w:t>
      </w:r>
    </w:p>
    <w:tbl>
      <w:tblPr>
        <w:tblStyle w:val="TableGrid1"/>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4226"/>
        <w:gridCol w:w="3878"/>
      </w:tblGrid>
      <w:tr w:rsidR="00FC7676" w:rsidRPr="00FC7676" w:rsidTr="000862B5">
        <w:tc>
          <w:tcPr>
            <w:tcW w:w="760" w:type="pct"/>
          </w:tcPr>
          <w:p w:rsidR="00FC7676" w:rsidRPr="00FC7676" w:rsidRDefault="00FC7676" w:rsidP="00592A2A">
            <w:pPr>
              <w:spacing w:before="0"/>
              <w:rPr>
                <w:rFonts w:cstheme="minorHAnsi"/>
                <w:sz w:val="20"/>
                <w:szCs w:val="20"/>
              </w:rPr>
            </w:pPr>
            <w:r w:rsidRPr="00FC7676">
              <w:rPr>
                <w:rFonts w:cstheme="minorHAnsi"/>
                <w:sz w:val="20"/>
                <w:szCs w:val="20"/>
              </w:rPr>
              <w:t>0830-0900</w:t>
            </w:r>
          </w:p>
        </w:tc>
        <w:tc>
          <w:tcPr>
            <w:tcW w:w="2211" w:type="pct"/>
          </w:tcPr>
          <w:p w:rsidR="00FC7676" w:rsidRPr="00FC7676" w:rsidRDefault="00FC7676" w:rsidP="00592A2A">
            <w:pPr>
              <w:spacing w:before="0"/>
              <w:rPr>
                <w:rFonts w:cstheme="minorHAnsi"/>
                <w:sz w:val="20"/>
                <w:szCs w:val="20"/>
              </w:rPr>
            </w:pPr>
            <w:r w:rsidRPr="00FC7676">
              <w:rPr>
                <w:rFonts w:cstheme="minorHAnsi"/>
                <w:sz w:val="20"/>
                <w:szCs w:val="20"/>
              </w:rPr>
              <w:t>Registration</w:t>
            </w:r>
          </w:p>
        </w:tc>
        <w:tc>
          <w:tcPr>
            <w:tcW w:w="2029" w:type="pct"/>
          </w:tcPr>
          <w:p w:rsidR="00FC7676" w:rsidRPr="00FC7676" w:rsidRDefault="00FC7676" w:rsidP="00592A2A">
            <w:pPr>
              <w:spacing w:before="0"/>
              <w:rPr>
                <w:rFonts w:cstheme="minorHAnsi"/>
                <w:sz w:val="20"/>
                <w:szCs w:val="20"/>
              </w:rPr>
            </w:pPr>
          </w:p>
        </w:tc>
      </w:tr>
      <w:tr w:rsidR="00FC7676" w:rsidRPr="00FC7676" w:rsidTr="001E778E">
        <w:tc>
          <w:tcPr>
            <w:tcW w:w="5000" w:type="pct"/>
            <w:gridSpan w:val="3"/>
          </w:tcPr>
          <w:p w:rsidR="001E778E" w:rsidRDefault="001E778E" w:rsidP="003F77AA">
            <w:pPr>
              <w:spacing w:before="0"/>
              <w:rPr>
                <w:rFonts w:cstheme="minorHAnsi"/>
                <w:b/>
                <w:sz w:val="20"/>
                <w:szCs w:val="20"/>
              </w:rPr>
            </w:pPr>
          </w:p>
          <w:p w:rsidR="00FC7676" w:rsidRPr="00FC7676" w:rsidRDefault="00FC7676" w:rsidP="003F77AA">
            <w:pPr>
              <w:spacing w:before="0"/>
              <w:rPr>
                <w:rFonts w:cstheme="minorHAnsi"/>
                <w:sz w:val="20"/>
                <w:szCs w:val="20"/>
              </w:rPr>
            </w:pPr>
            <w:r w:rsidRPr="00FC7676">
              <w:rPr>
                <w:rFonts w:cstheme="minorHAnsi"/>
                <w:b/>
                <w:sz w:val="20"/>
                <w:szCs w:val="20"/>
              </w:rPr>
              <w:t xml:space="preserve">OPENING SESSION:   </w:t>
            </w:r>
            <w:r w:rsidRPr="00FC7676">
              <w:rPr>
                <w:rFonts w:cstheme="minorHAnsi"/>
                <w:color w:val="000000" w:themeColor="text1"/>
                <w:sz w:val="16"/>
                <w:szCs w:val="20"/>
              </w:rPr>
              <w:t xml:space="preserve">Chairperson-Mr. Haji </w:t>
            </w:r>
            <w:proofErr w:type="spellStart"/>
            <w:r w:rsidRPr="00FC7676">
              <w:rPr>
                <w:rFonts w:cstheme="minorHAnsi"/>
                <w:color w:val="000000" w:themeColor="text1"/>
                <w:sz w:val="16"/>
                <w:szCs w:val="20"/>
              </w:rPr>
              <w:t>Gulbar</w:t>
            </w:r>
            <w:proofErr w:type="spellEnd"/>
            <w:r w:rsidRPr="00FC7676">
              <w:rPr>
                <w:rFonts w:cstheme="minorHAnsi"/>
                <w:color w:val="000000" w:themeColor="text1"/>
                <w:sz w:val="16"/>
                <w:szCs w:val="20"/>
              </w:rPr>
              <w:t xml:space="preserve"> Khan; Minister for Health, GB              Moderator-Dr. G. Asghar Abbasi</w:t>
            </w:r>
          </w:p>
        </w:tc>
      </w:tr>
      <w:tr w:rsidR="00FC7676" w:rsidRPr="00FC7676" w:rsidTr="000862B5">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0900-0915</w:t>
            </w:r>
          </w:p>
        </w:tc>
        <w:tc>
          <w:tcPr>
            <w:tcW w:w="2211" w:type="pct"/>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Recitation from Holy Quran</w:t>
            </w:r>
          </w:p>
          <w:p w:rsidR="00FC7676" w:rsidRPr="00FC7676" w:rsidRDefault="00FC7676" w:rsidP="00592A2A">
            <w:pPr>
              <w:spacing w:before="0"/>
              <w:rPr>
                <w:rFonts w:cstheme="minorHAnsi"/>
                <w:sz w:val="20"/>
                <w:szCs w:val="20"/>
              </w:rPr>
            </w:pPr>
            <w:r w:rsidRPr="00FC7676">
              <w:rPr>
                <w:rFonts w:cstheme="minorHAnsi"/>
                <w:sz w:val="20"/>
                <w:szCs w:val="20"/>
              </w:rPr>
              <w:t>Introduction of Participants</w:t>
            </w:r>
          </w:p>
        </w:tc>
        <w:tc>
          <w:tcPr>
            <w:tcW w:w="2029" w:type="pct"/>
          </w:tcPr>
          <w:p w:rsidR="00FC7676" w:rsidRPr="00FC7676" w:rsidRDefault="00FC7676" w:rsidP="00592A2A">
            <w:pPr>
              <w:spacing w:before="0"/>
              <w:rPr>
                <w:rFonts w:cstheme="minorHAnsi"/>
                <w:sz w:val="20"/>
                <w:szCs w:val="20"/>
              </w:rPr>
            </w:pPr>
          </w:p>
        </w:tc>
      </w:tr>
      <w:tr w:rsidR="00FC7676" w:rsidRPr="00FC7676" w:rsidTr="000862B5">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0915-0930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Welcome and  Workshop Objectives </w:t>
            </w:r>
          </w:p>
        </w:tc>
        <w:tc>
          <w:tcPr>
            <w:tcW w:w="2029" w:type="pct"/>
            <w:tcBorders>
              <w:left w:val="single" w:sz="4" w:space="0" w:color="auto"/>
            </w:tcBorders>
          </w:tcPr>
          <w:p w:rsidR="00FC7676" w:rsidRPr="00FC7676" w:rsidRDefault="007E4C19" w:rsidP="0071601E">
            <w:pPr>
              <w:spacing w:before="0"/>
              <w:rPr>
                <w:rFonts w:cstheme="minorHAnsi"/>
                <w:sz w:val="18"/>
                <w:szCs w:val="20"/>
              </w:rPr>
            </w:pPr>
            <w:r w:rsidRPr="00FC7676">
              <w:rPr>
                <w:rFonts w:cstheme="minorHAnsi"/>
                <w:sz w:val="18"/>
                <w:szCs w:val="20"/>
              </w:rPr>
              <w:t>Dr</w:t>
            </w:r>
            <w:r>
              <w:rPr>
                <w:rFonts w:cstheme="minorHAnsi"/>
                <w:sz w:val="18"/>
                <w:szCs w:val="20"/>
              </w:rPr>
              <w:t>. Muhammad Asif</w:t>
            </w:r>
            <w:r w:rsidR="0071601E">
              <w:rPr>
                <w:rFonts w:cstheme="minorHAnsi"/>
                <w:sz w:val="18"/>
                <w:szCs w:val="20"/>
              </w:rPr>
              <w:t>, Deputy Chief</w:t>
            </w:r>
            <w:r w:rsidR="00A115E5">
              <w:rPr>
                <w:rFonts w:cstheme="minorHAnsi"/>
                <w:sz w:val="18"/>
                <w:szCs w:val="20"/>
              </w:rPr>
              <w:t xml:space="preserve"> / </w:t>
            </w:r>
            <w:r w:rsidR="0071601E">
              <w:rPr>
                <w:rFonts w:cstheme="minorHAnsi"/>
                <w:sz w:val="18"/>
                <w:szCs w:val="20"/>
              </w:rPr>
              <w:t xml:space="preserve">Dr. </w:t>
            </w:r>
            <w:r w:rsidR="00FC7676" w:rsidRPr="00FC7676">
              <w:rPr>
                <w:rFonts w:cstheme="minorHAnsi"/>
                <w:sz w:val="18"/>
                <w:szCs w:val="20"/>
              </w:rPr>
              <w:t>Ghulam Asghar Abbasi</w:t>
            </w:r>
            <w:r w:rsidR="0071601E">
              <w:rPr>
                <w:rFonts w:cstheme="minorHAnsi"/>
                <w:sz w:val="18"/>
                <w:szCs w:val="20"/>
              </w:rPr>
              <w:t xml:space="preserve">, </w:t>
            </w:r>
            <w:r w:rsidR="00FC7676" w:rsidRPr="00FC7676">
              <w:rPr>
                <w:rFonts w:cstheme="minorHAnsi"/>
                <w:sz w:val="18"/>
                <w:szCs w:val="20"/>
              </w:rPr>
              <w:t xml:space="preserve">Chief Health, Planning Commission </w:t>
            </w:r>
          </w:p>
        </w:tc>
      </w:tr>
      <w:tr w:rsidR="00FC7676" w:rsidRPr="00FC7676" w:rsidTr="000862B5">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09</w:t>
            </w:r>
            <w:r w:rsidRPr="008904B2">
              <w:rPr>
                <w:rFonts w:cstheme="minorHAnsi"/>
                <w:sz w:val="20"/>
                <w:szCs w:val="20"/>
              </w:rPr>
              <w:t>3</w:t>
            </w:r>
            <w:r w:rsidRPr="00FC7676">
              <w:rPr>
                <w:rFonts w:cstheme="minorHAnsi"/>
                <w:sz w:val="20"/>
                <w:szCs w:val="20"/>
              </w:rPr>
              <w:t>0-0950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Remarks by WHO-Coordinator Pakistan. </w:t>
            </w:r>
          </w:p>
        </w:tc>
        <w:tc>
          <w:tcPr>
            <w:tcW w:w="2029" w:type="pct"/>
            <w:tcBorders>
              <w:left w:val="single" w:sz="4" w:space="0" w:color="auto"/>
            </w:tcBorders>
          </w:tcPr>
          <w:p w:rsidR="00FC7676" w:rsidRPr="00FC7676" w:rsidRDefault="00FC7676" w:rsidP="00592A2A">
            <w:pPr>
              <w:spacing w:before="0"/>
              <w:rPr>
                <w:rFonts w:cstheme="minorHAnsi"/>
                <w:sz w:val="18"/>
                <w:szCs w:val="20"/>
              </w:rPr>
            </w:pPr>
            <w:proofErr w:type="spellStart"/>
            <w:r w:rsidRPr="00FC7676">
              <w:rPr>
                <w:rFonts w:cstheme="minorHAnsi"/>
                <w:sz w:val="18"/>
                <w:szCs w:val="20"/>
              </w:rPr>
              <w:t>Dr</w:t>
            </w:r>
            <w:proofErr w:type="spellEnd"/>
            <w:r w:rsidRPr="00FC7676">
              <w:rPr>
                <w:rFonts w:cstheme="minorHAnsi"/>
                <w:sz w:val="18"/>
                <w:szCs w:val="20"/>
              </w:rPr>
              <w:t xml:space="preserve"> Zulfiqar Khan, </w:t>
            </w:r>
          </w:p>
          <w:p w:rsidR="00FC7676" w:rsidRPr="00FC7676" w:rsidRDefault="00FC7676" w:rsidP="00592A2A">
            <w:pPr>
              <w:spacing w:before="0"/>
              <w:rPr>
                <w:rFonts w:cstheme="minorHAnsi"/>
                <w:sz w:val="18"/>
                <w:szCs w:val="20"/>
              </w:rPr>
            </w:pPr>
            <w:r w:rsidRPr="00FC7676">
              <w:rPr>
                <w:rFonts w:cstheme="minorHAnsi"/>
                <w:sz w:val="18"/>
                <w:szCs w:val="20"/>
              </w:rPr>
              <w:t>HSS Cluster Coordinator</w:t>
            </w:r>
          </w:p>
        </w:tc>
      </w:tr>
      <w:tr w:rsidR="00FC7676" w:rsidRPr="00FC7676" w:rsidTr="000862B5">
        <w:trPr>
          <w:trHeight w:val="53"/>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0950-1020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CRVS Assessment and Strategic Planning Process –Pakistan </w:t>
            </w:r>
          </w:p>
        </w:tc>
        <w:tc>
          <w:tcPr>
            <w:tcW w:w="2029" w:type="pct"/>
            <w:tcBorders>
              <w:left w:val="single" w:sz="4" w:space="0" w:color="auto"/>
            </w:tcBorders>
          </w:tcPr>
          <w:p w:rsidR="00FC7676" w:rsidRPr="00FC7676" w:rsidRDefault="00FC7676" w:rsidP="00592A2A">
            <w:pPr>
              <w:spacing w:before="0"/>
              <w:rPr>
                <w:rFonts w:cstheme="minorHAnsi"/>
                <w:sz w:val="18"/>
                <w:szCs w:val="20"/>
              </w:rPr>
            </w:pPr>
            <w:r w:rsidRPr="00FC7676">
              <w:rPr>
                <w:rFonts w:cstheme="minorHAnsi"/>
                <w:sz w:val="18"/>
                <w:szCs w:val="20"/>
              </w:rPr>
              <w:t xml:space="preserve">Dr. S. M. </w:t>
            </w:r>
            <w:proofErr w:type="spellStart"/>
            <w:r w:rsidRPr="00FC7676">
              <w:rPr>
                <w:rFonts w:cstheme="minorHAnsi"/>
                <w:sz w:val="18"/>
                <w:szCs w:val="20"/>
              </w:rPr>
              <w:t>Mursalin</w:t>
            </w:r>
            <w:proofErr w:type="spellEnd"/>
            <w:r w:rsidRPr="00FC7676">
              <w:rPr>
                <w:rFonts w:cstheme="minorHAnsi"/>
                <w:sz w:val="18"/>
                <w:szCs w:val="20"/>
              </w:rPr>
              <w:t xml:space="preserve">, </w:t>
            </w:r>
          </w:p>
          <w:p w:rsidR="00FC7676" w:rsidRPr="00FC7676" w:rsidRDefault="00FC7676" w:rsidP="00592A2A">
            <w:pPr>
              <w:spacing w:before="0"/>
              <w:rPr>
                <w:rFonts w:cstheme="minorHAnsi"/>
                <w:sz w:val="18"/>
                <w:szCs w:val="20"/>
              </w:rPr>
            </w:pPr>
            <w:r w:rsidRPr="00FC7676">
              <w:rPr>
                <w:rFonts w:cstheme="minorHAnsi"/>
                <w:sz w:val="18"/>
                <w:szCs w:val="20"/>
              </w:rPr>
              <w:t>HIS/CRVS WHO</w:t>
            </w:r>
          </w:p>
        </w:tc>
      </w:tr>
      <w:tr w:rsidR="00FC7676" w:rsidRPr="00FC7676" w:rsidTr="000862B5">
        <w:trPr>
          <w:trHeight w:val="53"/>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1020-1050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CRVS , WHO EMRO Approaches and   Innovative Programs</w:t>
            </w:r>
          </w:p>
        </w:tc>
        <w:tc>
          <w:tcPr>
            <w:tcW w:w="2029" w:type="pct"/>
            <w:tcBorders>
              <w:left w:val="single" w:sz="4" w:space="0" w:color="auto"/>
            </w:tcBorders>
          </w:tcPr>
          <w:p w:rsidR="00FC7676" w:rsidRPr="00FC7676" w:rsidRDefault="00FC7676" w:rsidP="00592A2A">
            <w:pPr>
              <w:spacing w:before="0"/>
              <w:rPr>
                <w:rFonts w:cstheme="minorHAnsi"/>
                <w:sz w:val="18"/>
                <w:szCs w:val="20"/>
              </w:rPr>
            </w:pPr>
            <w:r w:rsidRPr="00FC7676">
              <w:rPr>
                <w:rFonts w:cstheme="minorHAnsi"/>
                <w:sz w:val="18"/>
                <w:szCs w:val="20"/>
              </w:rPr>
              <w:t>Dr</w:t>
            </w:r>
            <w:r w:rsidR="00D65F74">
              <w:rPr>
                <w:rFonts w:cstheme="minorHAnsi"/>
                <w:sz w:val="18"/>
                <w:szCs w:val="20"/>
              </w:rPr>
              <w:t>.</w:t>
            </w:r>
            <w:r w:rsidRPr="00FC7676">
              <w:rPr>
                <w:rFonts w:cstheme="minorHAnsi"/>
                <w:sz w:val="18"/>
                <w:szCs w:val="20"/>
              </w:rPr>
              <w:t xml:space="preserve"> </w:t>
            </w:r>
            <w:proofErr w:type="spellStart"/>
            <w:r w:rsidRPr="00FC7676">
              <w:rPr>
                <w:rFonts w:cstheme="minorHAnsi"/>
                <w:sz w:val="18"/>
                <w:szCs w:val="20"/>
              </w:rPr>
              <w:t>Azza</w:t>
            </w:r>
            <w:proofErr w:type="spellEnd"/>
            <w:r w:rsidRPr="00FC7676">
              <w:rPr>
                <w:rFonts w:cstheme="minorHAnsi"/>
                <w:sz w:val="18"/>
                <w:szCs w:val="20"/>
              </w:rPr>
              <w:t xml:space="preserve"> </w:t>
            </w:r>
            <w:proofErr w:type="spellStart"/>
            <w:r w:rsidRPr="00FC7676">
              <w:rPr>
                <w:rFonts w:cstheme="minorHAnsi"/>
                <w:sz w:val="18"/>
                <w:szCs w:val="20"/>
              </w:rPr>
              <w:t>Badr</w:t>
            </w:r>
            <w:proofErr w:type="spellEnd"/>
            <w:r w:rsidRPr="00FC7676">
              <w:rPr>
                <w:rFonts w:cstheme="minorHAnsi"/>
                <w:sz w:val="18"/>
                <w:szCs w:val="20"/>
              </w:rPr>
              <w:t xml:space="preserve">, Technical Officer , Vital Statistics and Country Support – WHO/EMRO </w:t>
            </w:r>
          </w:p>
        </w:tc>
      </w:tr>
      <w:tr w:rsidR="00FC7676" w:rsidRPr="00FC7676" w:rsidTr="000862B5">
        <w:trPr>
          <w:trHeight w:val="53"/>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1050-1115</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ESCAP Regional Perspective for CRVS Improvement. </w:t>
            </w:r>
          </w:p>
        </w:tc>
        <w:tc>
          <w:tcPr>
            <w:tcW w:w="2029" w:type="pct"/>
            <w:tcBorders>
              <w:left w:val="single" w:sz="4" w:space="0" w:color="auto"/>
            </w:tcBorders>
          </w:tcPr>
          <w:p w:rsidR="00FC7676" w:rsidRPr="00FC7676" w:rsidRDefault="00FC7676" w:rsidP="00592A2A">
            <w:pPr>
              <w:spacing w:before="0"/>
              <w:rPr>
                <w:rFonts w:eastAsiaTheme="minorHAnsi" w:cstheme="minorHAnsi"/>
                <w:sz w:val="18"/>
                <w:szCs w:val="20"/>
              </w:rPr>
            </w:pPr>
            <w:r w:rsidRPr="00592A2A">
              <w:rPr>
                <w:rFonts w:eastAsiaTheme="minorHAnsi" w:cstheme="minorHAnsi"/>
                <w:sz w:val="18"/>
                <w:szCs w:val="20"/>
              </w:rPr>
              <w:t xml:space="preserve">Ms. </w:t>
            </w:r>
            <w:proofErr w:type="spellStart"/>
            <w:r w:rsidRPr="00592A2A">
              <w:rPr>
                <w:rFonts w:eastAsiaTheme="minorHAnsi" w:cstheme="minorHAnsi"/>
                <w:sz w:val="18"/>
                <w:szCs w:val="20"/>
              </w:rPr>
              <w:t>Tanja</w:t>
            </w:r>
            <w:proofErr w:type="spellEnd"/>
            <w:r w:rsidRPr="00592A2A">
              <w:rPr>
                <w:rFonts w:eastAsiaTheme="minorHAnsi" w:cstheme="minorHAnsi"/>
                <w:sz w:val="18"/>
                <w:szCs w:val="20"/>
              </w:rPr>
              <w:t xml:space="preserve"> </w:t>
            </w:r>
            <w:proofErr w:type="spellStart"/>
            <w:r w:rsidRPr="00592A2A">
              <w:rPr>
                <w:rFonts w:eastAsiaTheme="minorHAnsi" w:cstheme="minorHAnsi"/>
                <w:sz w:val="18"/>
                <w:szCs w:val="20"/>
              </w:rPr>
              <w:t>Sejersen</w:t>
            </w:r>
            <w:proofErr w:type="spellEnd"/>
            <w:r w:rsidRPr="00592A2A">
              <w:rPr>
                <w:rFonts w:eastAsiaTheme="minorHAnsi" w:cstheme="minorHAnsi"/>
                <w:sz w:val="18"/>
                <w:szCs w:val="20"/>
              </w:rPr>
              <w:t>, Associate Statistician, Statistics Division, UNESCAP, Thailand</w:t>
            </w:r>
          </w:p>
        </w:tc>
      </w:tr>
      <w:tr w:rsidR="00FC7676" w:rsidRPr="00FC7676" w:rsidTr="000862B5">
        <w:trPr>
          <w:trHeight w:val="134"/>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1115-1130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Opening Remarks by the Chief Guest </w:t>
            </w:r>
          </w:p>
        </w:tc>
        <w:tc>
          <w:tcPr>
            <w:tcW w:w="2029" w:type="pct"/>
            <w:tcBorders>
              <w:left w:val="single" w:sz="4" w:space="0" w:color="auto"/>
            </w:tcBorders>
          </w:tcPr>
          <w:p w:rsidR="00FC7676" w:rsidRPr="00FC7676" w:rsidRDefault="00FC7676" w:rsidP="00592A2A">
            <w:pPr>
              <w:spacing w:before="0"/>
              <w:rPr>
                <w:rFonts w:cstheme="minorHAnsi"/>
                <w:sz w:val="18"/>
                <w:szCs w:val="20"/>
              </w:rPr>
            </w:pPr>
            <w:r w:rsidRPr="00FC7676">
              <w:rPr>
                <w:rFonts w:eastAsiaTheme="minorHAnsi" w:cstheme="minorHAnsi"/>
                <w:sz w:val="18"/>
                <w:szCs w:val="20"/>
              </w:rPr>
              <w:t xml:space="preserve">Mr. Haji </w:t>
            </w:r>
            <w:proofErr w:type="spellStart"/>
            <w:r w:rsidRPr="00FC7676">
              <w:rPr>
                <w:rFonts w:eastAsiaTheme="minorHAnsi" w:cstheme="minorHAnsi"/>
                <w:sz w:val="18"/>
                <w:szCs w:val="20"/>
              </w:rPr>
              <w:t>Gulbar</w:t>
            </w:r>
            <w:proofErr w:type="spellEnd"/>
            <w:r w:rsidRPr="00FC7676">
              <w:rPr>
                <w:rFonts w:eastAsiaTheme="minorHAnsi" w:cstheme="minorHAnsi"/>
                <w:sz w:val="18"/>
                <w:szCs w:val="20"/>
              </w:rPr>
              <w:t xml:space="preserve"> Khan; Minister for Health, GB</w:t>
            </w:r>
          </w:p>
        </w:tc>
      </w:tr>
      <w:tr w:rsidR="00FC7676" w:rsidRPr="00FC7676" w:rsidTr="000862B5">
        <w:trPr>
          <w:trHeight w:val="64"/>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1130-1145</w:t>
            </w:r>
          </w:p>
        </w:tc>
        <w:tc>
          <w:tcPr>
            <w:tcW w:w="2211" w:type="pct"/>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TEA BREAK </w:t>
            </w:r>
          </w:p>
        </w:tc>
        <w:tc>
          <w:tcPr>
            <w:tcW w:w="2029" w:type="pct"/>
          </w:tcPr>
          <w:p w:rsidR="00FC7676" w:rsidRPr="00FC7676" w:rsidRDefault="00FC7676" w:rsidP="00592A2A">
            <w:pPr>
              <w:spacing w:before="0"/>
              <w:rPr>
                <w:rFonts w:cstheme="minorHAnsi"/>
                <w:sz w:val="20"/>
                <w:szCs w:val="20"/>
              </w:rPr>
            </w:pPr>
          </w:p>
        </w:tc>
      </w:tr>
      <w:tr w:rsidR="00FC7676" w:rsidRPr="00FC7676" w:rsidTr="001E778E">
        <w:tc>
          <w:tcPr>
            <w:tcW w:w="5000" w:type="pct"/>
            <w:gridSpan w:val="3"/>
          </w:tcPr>
          <w:p w:rsidR="001E778E" w:rsidRDefault="001E778E" w:rsidP="003F77AA">
            <w:pPr>
              <w:spacing w:before="0"/>
              <w:rPr>
                <w:rFonts w:cstheme="minorHAnsi"/>
                <w:b/>
                <w:sz w:val="20"/>
                <w:szCs w:val="20"/>
              </w:rPr>
            </w:pPr>
          </w:p>
          <w:p w:rsidR="00FC7676" w:rsidRPr="00FC7676" w:rsidRDefault="00FC7676" w:rsidP="003F77AA">
            <w:pPr>
              <w:spacing w:before="0"/>
              <w:rPr>
                <w:rFonts w:cstheme="minorHAnsi"/>
                <w:b/>
                <w:sz w:val="20"/>
                <w:szCs w:val="20"/>
              </w:rPr>
            </w:pPr>
            <w:r w:rsidRPr="00FC7676">
              <w:rPr>
                <w:rFonts w:cstheme="minorHAnsi"/>
                <w:b/>
                <w:sz w:val="20"/>
                <w:szCs w:val="20"/>
              </w:rPr>
              <w:t xml:space="preserve">SESSION -1      </w:t>
            </w:r>
            <w:r w:rsidRPr="00FC7676">
              <w:rPr>
                <w:rFonts w:cstheme="minorHAnsi"/>
                <w:color w:val="000000" w:themeColor="text1"/>
                <w:sz w:val="16"/>
                <w:szCs w:val="20"/>
              </w:rPr>
              <w:t xml:space="preserve">Chairperson-Mr. Haji </w:t>
            </w:r>
            <w:proofErr w:type="spellStart"/>
            <w:r w:rsidRPr="00FC7676">
              <w:rPr>
                <w:rFonts w:cstheme="minorHAnsi"/>
                <w:color w:val="000000" w:themeColor="text1"/>
                <w:sz w:val="16"/>
                <w:szCs w:val="20"/>
              </w:rPr>
              <w:t>Gulbar</w:t>
            </w:r>
            <w:proofErr w:type="spellEnd"/>
            <w:r w:rsidRPr="00FC7676">
              <w:rPr>
                <w:rFonts w:cstheme="minorHAnsi"/>
                <w:color w:val="000000" w:themeColor="text1"/>
                <w:sz w:val="16"/>
                <w:szCs w:val="20"/>
              </w:rPr>
              <w:t xml:space="preserve"> Khan; Minister for Health, GB               </w:t>
            </w:r>
            <w:r w:rsidRPr="00FC7676">
              <w:rPr>
                <w:rFonts w:cstheme="minorHAnsi"/>
                <w:color w:val="000000" w:themeColor="text1"/>
                <w:sz w:val="16"/>
                <w:szCs w:val="20"/>
              </w:rPr>
              <w:tab/>
              <w:t xml:space="preserve">Moderator-  Dr. S. M. </w:t>
            </w:r>
            <w:proofErr w:type="spellStart"/>
            <w:r w:rsidRPr="00FC7676">
              <w:rPr>
                <w:rFonts w:cstheme="minorHAnsi"/>
                <w:color w:val="000000" w:themeColor="text1"/>
                <w:sz w:val="16"/>
                <w:szCs w:val="20"/>
              </w:rPr>
              <w:t>Mursalin</w:t>
            </w:r>
            <w:proofErr w:type="spellEnd"/>
            <w:r w:rsidRPr="00FC7676">
              <w:rPr>
                <w:rFonts w:cstheme="minorHAnsi"/>
                <w:color w:val="000000" w:themeColor="text1"/>
                <w:sz w:val="16"/>
                <w:szCs w:val="20"/>
              </w:rPr>
              <w:t xml:space="preserve">                                                                                    </w:t>
            </w:r>
          </w:p>
        </w:tc>
      </w:tr>
      <w:tr w:rsidR="00FC7676" w:rsidRPr="00FC7676" w:rsidTr="000862B5">
        <w:trPr>
          <w:trHeight w:val="53"/>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1145-1215</w:t>
            </w:r>
          </w:p>
        </w:tc>
        <w:tc>
          <w:tcPr>
            <w:tcW w:w="2211" w:type="pct"/>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Plenary Discussion; Question Answers.</w:t>
            </w:r>
          </w:p>
        </w:tc>
        <w:tc>
          <w:tcPr>
            <w:tcW w:w="2029" w:type="pct"/>
          </w:tcPr>
          <w:p w:rsidR="00FC7676" w:rsidRPr="00FC7676" w:rsidRDefault="00FC7676" w:rsidP="00592A2A">
            <w:pPr>
              <w:spacing w:before="0"/>
              <w:rPr>
                <w:rFonts w:cstheme="minorHAnsi"/>
                <w:sz w:val="20"/>
                <w:szCs w:val="20"/>
              </w:rPr>
            </w:pPr>
          </w:p>
        </w:tc>
      </w:tr>
      <w:tr w:rsidR="00FC7676" w:rsidRPr="00FC7676" w:rsidTr="000862B5">
        <w:trPr>
          <w:trHeight w:val="206"/>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1215-1245</w:t>
            </w:r>
          </w:p>
          <w:p w:rsidR="00FC7676" w:rsidRPr="00FC7676" w:rsidRDefault="00FC7676" w:rsidP="00592A2A">
            <w:pPr>
              <w:spacing w:before="0"/>
              <w:rPr>
                <w:rFonts w:cstheme="minorHAnsi"/>
                <w:sz w:val="20"/>
                <w:szCs w:val="20"/>
              </w:rPr>
            </w:pP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CRMS Program; Achievements and Plans of National Database and Registration Authority </w:t>
            </w:r>
          </w:p>
        </w:tc>
        <w:tc>
          <w:tcPr>
            <w:tcW w:w="2029" w:type="pct"/>
            <w:tcBorders>
              <w:left w:val="single" w:sz="4" w:space="0" w:color="auto"/>
            </w:tcBorders>
          </w:tcPr>
          <w:p w:rsidR="00FC7676" w:rsidRPr="00FC7676" w:rsidRDefault="00FC7676" w:rsidP="00592A2A">
            <w:pPr>
              <w:spacing w:before="0"/>
              <w:rPr>
                <w:rFonts w:cstheme="minorHAnsi"/>
                <w:sz w:val="18"/>
                <w:szCs w:val="20"/>
              </w:rPr>
            </w:pPr>
            <w:r w:rsidRPr="00FC7676">
              <w:rPr>
                <w:rFonts w:cstheme="minorHAnsi"/>
                <w:sz w:val="18"/>
                <w:szCs w:val="20"/>
              </w:rPr>
              <w:t>Mr. Khalid Khan</w:t>
            </w:r>
            <w:r w:rsidRPr="00592A2A">
              <w:rPr>
                <w:rFonts w:cstheme="minorHAnsi"/>
                <w:sz w:val="18"/>
                <w:szCs w:val="20"/>
              </w:rPr>
              <w:t xml:space="preserve">, </w:t>
            </w:r>
            <w:r w:rsidRPr="00FC7676">
              <w:rPr>
                <w:rFonts w:cstheme="minorHAnsi"/>
                <w:sz w:val="18"/>
                <w:szCs w:val="20"/>
              </w:rPr>
              <w:t xml:space="preserve">Director General CRMS </w:t>
            </w:r>
          </w:p>
          <w:p w:rsidR="00FC7676" w:rsidRPr="00FC7676" w:rsidRDefault="00FC7676" w:rsidP="00592A2A">
            <w:pPr>
              <w:spacing w:before="0"/>
              <w:rPr>
                <w:rFonts w:cstheme="minorHAnsi"/>
                <w:sz w:val="18"/>
                <w:szCs w:val="20"/>
              </w:rPr>
            </w:pPr>
            <w:r w:rsidRPr="00FC7676">
              <w:rPr>
                <w:rFonts w:cstheme="minorHAnsi"/>
                <w:sz w:val="18"/>
                <w:szCs w:val="20"/>
              </w:rPr>
              <w:t xml:space="preserve">NADRA, Islamabad  </w:t>
            </w:r>
          </w:p>
        </w:tc>
      </w:tr>
      <w:tr w:rsidR="00FC7676" w:rsidRPr="001B747B" w:rsidTr="000862B5">
        <w:trPr>
          <w:trHeight w:val="53"/>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1245-1310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Desired Legislation and CRVS </w:t>
            </w:r>
            <w:proofErr w:type="spellStart"/>
            <w:r w:rsidRPr="00FC7676">
              <w:rPr>
                <w:rFonts w:cstheme="minorHAnsi"/>
                <w:sz w:val="20"/>
                <w:szCs w:val="20"/>
              </w:rPr>
              <w:t>Indepth</w:t>
            </w:r>
            <w:proofErr w:type="spellEnd"/>
            <w:r w:rsidRPr="00FC7676">
              <w:rPr>
                <w:rFonts w:cstheme="minorHAnsi"/>
                <w:sz w:val="20"/>
                <w:szCs w:val="20"/>
              </w:rPr>
              <w:t xml:space="preserve"> Review. </w:t>
            </w:r>
          </w:p>
        </w:tc>
        <w:tc>
          <w:tcPr>
            <w:tcW w:w="2029" w:type="pct"/>
            <w:tcBorders>
              <w:left w:val="single" w:sz="4" w:space="0" w:color="auto"/>
            </w:tcBorders>
          </w:tcPr>
          <w:p w:rsidR="00FC7676" w:rsidRPr="00FC7676" w:rsidRDefault="00FC7676" w:rsidP="00592A2A">
            <w:pPr>
              <w:spacing w:before="0"/>
              <w:rPr>
                <w:rFonts w:cstheme="minorHAnsi"/>
                <w:sz w:val="18"/>
                <w:szCs w:val="20"/>
                <w:lang w:val="fr-BE"/>
              </w:rPr>
            </w:pPr>
            <w:proofErr w:type="spellStart"/>
            <w:r w:rsidRPr="00FC7676">
              <w:rPr>
                <w:rFonts w:cstheme="minorHAnsi"/>
                <w:sz w:val="18"/>
                <w:szCs w:val="20"/>
                <w:lang w:val="fr-BE"/>
              </w:rPr>
              <w:t>Dr</w:t>
            </w:r>
            <w:r w:rsidR="00D65F74">
              <w:rPr>
                <w:rFonts w:cstheme="minorHAnsi"/>
                <w:sz w:val="18"/>
                <w:szCs w:val="20"/>
                <w:lang w:val="fr-BE"/>
              </w:rPr>
              <w:t>.</w:t>
            </w:r>
            <w:r w:rsidRPr="00FC7676">
              <w:rPr>
                <w:rFonts w:cstheme="minorHAnsi"/>
                <w:sz w:val="18"/>
                <w:szCs w:val="20"/>
                <w:lang w:val="fr-BE"/>
              </w:rPr>
              <w:t>Nouman</w:t>
            </w:r>
            <w:proofErr w:type="spellEnd"/>
            <w:r w:rsidRPr="00FC7676">
              <w:rPr>
                <w:rFonts w:cstheme="minorHAnsi"/>
                <w:sz w:val="18"/>
                <w:szCs w:val="20"/>
                <w:lang w:val="fr-BE"/>
              </w:rPr>
              <w:t xml:space="preserve"> Zahid, CRVS Consultant</w:t>
            </w:r>
          </w:p>
        </w:tc>
      </w:tr>
      <w:tr w:rsidR="00FC7676" w:rsidRPr="00FC7676" w:rsidTr="000862B5">
        <w:trPr>
          <w:trHeight w:val="53"/>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1310-1330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Ingredients of CRVS Strategic Planning </w:t>
            </w:r>
          </w:p>
        </w:tc>
        <w:tc>
          <w:tcPr>
            <w:tcW w:w="2029" w:type="pct"/>
            <w:tcBorders>
              <w:left w:val="single" w:sz="4" w:space="0" w:color="auto"/>
            </w:tcBorders>
          </w:tcPr>
          <w:p w:rsidR="00FC7676" w:rsidRPr="00FC7676" w:rsidRDefault="00FC7676" w:rsidP="00592A2A">
            <w:pPr>
              <w:spacing w:before="0"/>
              <w:rPr>
                <w:rFonts w:cstheme="minorHAnsi"/>
                <w:sz w:val="18"/>
                <w:szCs w:val="20"/>
              </w:rPr>
            </w:pPr>
            <w:proofErr w:type="spellStart"/>
            <w:r w:rsidRPr="00FC7676">
              <w:rPr>
                <w:rFonts w:cstheme="minorHAnsi"/>
                <w:sz w:val="18"/>
                <w:szCs w:val="20"/>
              </w:rPr>
              <w:t>Dr</w:t>
            </w:r>
            <w:r w:rsidR="00D65F74">
              <w:rPr>
                <w:rFonts w:cstheme="minorHAnsi"/>
                <w:sz w:val="18"/>
                <w:szCs w:val="20"/>
              </w:rPr>
              <w:t>.</w:t>
            </w:r>
            <w:r w:rsidRPr="00FC7676">
              <w:rPr>
                <w:rFonts w:cstheme="minorHAnsi"/>
                <w:sz w:val="18"/>
                <w:szCs w:val="20"/>
              </w:rPr>
              <w:t>Zulfiqar</w:t>
            </w:r>
            <w:proofErr w:type="spellEnd"/>
            <w:r w:rsidRPr="00FC7676">
              <w:rPr>
                <w:rFonts w:cstheme="minorHAnsi"/>
                <w:sz w:val="18"/>
                <w:szCs w:val="20"/>
              </w:rPr>
              <w:t xml:space="preserve"> Khan, HSS Cluster Coordinator</w:t>
            </w:r>
          </w:p>
        </w:tc>
      </w:tr>
      <w:tr w:rsidR="00FC7676" w:rsidRPr="00FC7676" w:rsidTr="000862B5">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1330-1345</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Plenary Discussion; Question Answers.</w:t>
            </w:r>
          </w:p>
        </w:tc>
        <w:tc>
          <w:tcPr>
            <w:tcW w:w="2029" w:type="pct"/>
            <w:tcBorders>
              <w:left w:val="single" w:sz="4" w:space="0" w:color="auto"/>
            </w:tcBorders>
          </w:tcPr>
          <w:p w:rsidR="00FC7676" w:rsidRPr="00FC7676" w:rsidRDefault="00FC7676" w:rsidP="00592A2A">
            <w:pPr>
              <w:spacing w:before="0"/>
              <w:rPr>
                <w:rFonts w:cstheme="minorHAnsi"/>
                <w:sz w:val="18"/>
                <w:szCs w:val="20"/>
              </w:rPr>
            </w:pPr>
          </w:p>
        </w:tc>
      </w:tr>
      <w:tr w:rsidR="00FC7676" w:rsidRPr="00FC7676" w:rsidTr="000862B5">
        <w:trPr>
          <w:trHeight w:val="53"/>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1345-1430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LUNCH &amp; PRAYER BREAK </w:t>
            </w:r>
          </w:p>
        </w:tc>
        <w:tc>
          <w:tcPr>
            <w:tcW w:w="2029" w:type="pct"/>
            <w:tcBorders>
              <w:left w:val="single" w:sz="4" w:space="0" w:color="auto"/>
            </w:tcBorders>
          </w:tcPr>
          <w:p w:rsidR="00FC7676" w:rsidRPr="00FC7676" w:rsidRDefault="00FC7676" w:rsidP="00592A2A">
            <w:pPr>
              <w:spacing w:before="0"/>
              <w:rPr>
                <w:rFonts w:cstheme="minorHAnsi"/>
                <w:sz w:val="18"/>
                <w:szCs w:val="20"/>
              </w:rPr>
            </w:pPr>
          </w:p>
        </w:tc>
      </w:tr>
      <w:tr w:rsidR="00FC7676" w:rsidRPr="00FC7676" w:rsidTr="000862B5">
        <w:trPr>
          <w:trHeight w:val="62"/>
        </w:trPr>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1430-1450</w:t>
            </w:r>
          </w:p>
        </w:tc>
        <w:tc>
          <w:tcPr>
            <w:tcW w:w="2211" w:type="pct"/>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Orientation to CRVS Action Plans. </w:t>
            </w:r>
          </w:p>
        </w:tc>
        <w:tc>
          <w:tcPr>
            <w:tcW w:w="2029" w:type="pct"/>
            <w:tcBorders>
              <w:left w:val="single" w:sz="4" w:space="0" w:color="auto"/>
            </w:tcBorders>
          </w:tcPr>
          <w:p w:rsidR="00FC7676" w:rsidRPr="00FC7676" w:rsidRDefault="00FC7676" w:rsidP="00592A2A">
            <w:pPr>
              <w:spacing w:before="0"/>
              <w:rPr>
                <w:rFonts w:cstheme="minorHAnsi"/>
                <w:sz w:val="18"/>
                <w:szCs w:val="20"/>
              </w:rPr>
            </w:pPr>
            <w:r w:rsidRPr="00FC7676">
              <w:rPr>
                <w:rFonts w:cstheme="minorHAnsi"/>
                <w:sz w:val="18"/>
                <w:szCs w:val="20"/>
              </w:rPr>
              <w:t xml:space="preserve">Dr. </w:t>
            </w:r>
            <w:proofErr w:type="spellStart"/>
            <w:r w:rsidRPr="00FC7676">
              <w:rPr>
                <w:rFonts w:cstheme="minorHAnsi"/>
                <w:sz w:val="18"/>
                <w:szCs w:val="20"/>
              </w:rPr>
              <w:t>Mursalin</w:t>
            </w:r>
            <w:proofErr w:type="spellEnd"/>
            <w:r w:rsidRPr="00FC7676">
              <w:rPr>
                <w:rFonts w:cstheme="minorHAnsi"/>
                <w:sz w:val="18"/>
                <w:szCs w:val="20"/>
              </w:rPr>
              <w:t>, HIS/CRVS WHO</w:t>
            </w:r>
          </w:p>
        </w:tc>
      </w:tr>
      <w:tr w:rsidR="00FC7676" w:rsidRPr="00FC7676" w:rsidTr="000862B5">
        <w:tc>
          <w:tcPr>
            <w:tcW w:w="760" w:type="pct"/>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1450-1630</w:t>
            </w:r>
          </w:p>
        </w:tc>
        <w:tc>
          <w:tcPr>
            <w:tcW w:w="2211" w:type="pct"/>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Group Work on National/Provincial Plans  </w:t>
            </w:r>
          </w:p>
        </w:tc>
        <w:tc>
          <w:tcPr>
            <w:tcW w:w="2029" w:type="pct"/>
          </w:tcPr>
          <w:p w:rsidR="00FC7676" w:rsidRPr="00FC7676" w:rsidRDefault="00FC7676" w:rsidP="00592A2A">
            <w:pPr>
              <w:spacing w:before="0"/>
              <w:rPr>
                <w:rFonts w:cstheme="minorHAnsi"/>
                <w:sz w:val="20"/>
                <w:szCs w:val="20"/>
              </w:rPr>
            </w:pPr>
          </w:p>
        </w:tc>
      </w:tr>
    </w:tbl>
    <w:p w:rsidR="00FC7676" w:rsidRPr="00FC7676" w:rsidRDefault="00FC7676" w:rsidP="00FC7676">
      <w:pPr>
        <w:spacing w:before="0" w:after="0" w:line="276" w:lineRule="auto"/>
        <w:rPr>
          <w:rFonts w:cstheme="minorHAnsi"/>
          <w:b/>
          <w:sz w:val="20"/>
          <w:szCs w:val="20"/>
        </w:rPr>
      </w:pPr>
    </w:p>
    <w:p w:rsidR="00FC7676" w:rsidRPr="00FC7676" w:rsidRDefault="00FC7676" w:rsidP="00FC7676">
      <w:pPr>
        <w:spacing w:before="0" w:after="0" w:line="276" w:lineRule="auto"/>
        <w:rPr>
          <w:rFonts w:cstheme="minorHAnsi"/>
          <w:sz w:val="20"/>
          <w:szCs w:val="20"/>
          <w:u w:val="single"/>
        </w:rPr>
      </w:pPr>
      <w:r w:rsidRPr="00FC7676">
        <w:rPr>
          <w:rFonts w:cstheme="minorHAnsi"/>
          <w:sz w:val="20"/>
          <w:szCs w:val="20"/>
          <w:u w:val="single"/>
        </w:rPr>
        <w:t>DAY-2       (March 21, 2014)</w:t>
      </w:r>
    </w:p>
    <w:tbl>
      <w:tblPr>
        <w:tblStyle w:val="TableGrid1"/>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4230"/>
        <w:gridCol w:w="3960"/>
      </w:tblGrid>
      <w:tr w:rsidR="00FC7676" w:rsidRPr="00FC7676" w:rsidTr="001E778E">
        <w:tc>
          <w:tcPr>
            <w:tcW w:w="1548" w:type="dxa"/>
            <w:shd w:val="clear" w:color="auto" w:fill="auto"/>
          </w:tcPr>
          <w:p w:rsidR="00FC7676" w:rsidRPr="00FC7676" w:rsidRDefault="00FC7676" w:rsidP="00592A2A">
            <w:pPr>
              <w:spacing w:before="0"/>
              <w:jc w:val="center"/>
              <w:rPr>
                <w:rFonts w:cstheme="minorHAnsi"/>
                <w:b/>
                <w:sz w:val="20"/>
                <w:szCs w:val="20"/>
              </w:rPr>
            </w:pPr>
          </w:p>
        </w:tc>
        <w:tc>
          <w:tcPr>
            <w:tcW w:w="4230" w:type="dxa"/>
            <w:shd w:val="clear" w:color="auto" w:fill="auto"/>
          </w:tcPr>
          <w:p w:rsidR="00FC7676" w:rsidRPr="00FC7676" w:rsidRDefault="00FC7676" w:rsidP="00592A2A">
            <w:pPr>
              <w:spacing w:before="0"/>
              <w:jc w:val="center"/>
              <w:rPr>
                <w:rFonts w:cstheme="minorHAnsi"/>
                <w:b/>
                <w:sz w:val="20"/>
                <w:szCs w:val="20"/>
              </w:rPr>
            </w:pPr>
          </w:p>
        </w:tc>
        <w:tc>
          <w:tcPr>
            <w:tcW w:w="3960" w:type="dxa"/>
            <w:shd w:val="clear" w:color="auto" w:fill="auto"/>
          </w:tcPr>
          <w:p w:rsidR="00FC7676" w:rsidRPr="00FC7676" w:rsidRDefault="00FC7676" w:rsidP="00592A2A">
            <w:pPr>
              <w:spacing w:before="0"/>
              <w:rPr>
                <w:rFonts w:cstheme="minorHAnsi"/>
                <w:sz w:val="20"/>
                <w:szCs w:val="20"/>
              </w:rPr>
            </w:pPr>
          </w:p>
        </w:tc>
      </w:tr>
      <w:tr w:rsidR="00FC7676" w:rsidRPr="00FC7676" w:rsidTr="001E778E">
        <w:trPr>
          <w:trHeight w:val="53"/>
        </w:trPr>
        <w:tc>
          <w:tcPr>
            <w:tcW w:w="9738" w:type="dxa"/>
            <w:gridSpan w:val="3"/>
            <w:shd w:val="clear" w:color="auto" w:fill="FFFFFF" w:themeFill="background1"/>
          </w:tcPr>
          <w:p w:rsidR="00FC7676" w:rsidRPr="00FC7676" w:rsidRDefault="00FC7676" w:rsidP="003F77AA">
            <w:pPr>
              <w:spacing w:before="0"/>
              <w:rPr>
                <w:rFonts w:cstheme="minorHAnsi"/>
                <w:b/>
                <w:sz w:val="20"/>
                <w:szCs w:val="20"/>
              </w:rPr>
            </w:pPr>
            <w:r w:rsidRPr="00FC7676">
              <w:rPr>
                <w:rFonts w:cstheme="minorHAnsi"/>
                <w:b/>
                <w:sz w:val="20"/>
                <w:szCs w:val="20"/>
              </w:rPr>
              <w:t>SESSION -2</w:t>
            </w:r>
            <w:r w:rsidRPr="00FC7676">
              <w:rPr>
                <w:rFonts w:cstheme="minorHAnsi"/>
                <w:b/>
                <w:color w:val="000000" w:themeColor="text1"/>
                <w:sz w:val="20"/>
                <w:szCs w:val="20"/>
              </w:rPr>
              <w:tab/>
            </w:r>
            <w:r w:rsidRPr="00FC7676">
              <w:rPr>
                <w:rFonts w:cstheme="minorHAnsi"/>
                <w:color w:val="000000" w:themeColor="text1"/>
                <w:sz w:val="16"/>
                <w:szCs w:val="20"/>
              </w:rPr>
              <w:t xml:space="preserve">Chairperson-Mr. Haji </w:t>
            </w:r>
            <w:proofErr w:type="spellStart"/>
            <w:r w:rsidRPr="00FC7676">
              <w:rPr>
                <w:rFonts w:cstheme="minorHAnsi"/>
                <w:color w:val="000000" w:themeColor="text1"/>
                <w:sz w:val="16"/>
                <w:szCs w:val="20"/>
              </w:rPr>
              <w:t>Gulbar</w:t>
            </w:r>
            <w:proofErr w:type="spellEnd"/>
            <w:r w:rsidRPr="00FC7676">
              <w:rPr>
                <w:rFonts w:cstheme="minorHAnsi"/>
                <w:color w:val="000000" w:themeColor="text1"/>
                <w:sz w:val="16"/>
                <w:szCs w:val="20"/>
              </w:rPr>
              <w:t xml:space="preserve"> Khan; Minister for Health, GB </w:t>
            </w:r>
            <w:r w:rsidRPr="00FC7676">
              <w:rPr>
                <w:rFonts w:cstheme="minorHAnsi"/>
                <w:color w:val="000000" w:themeColor="text1"/>
                <w:sz w:val="16"/>
                <w:szCs w:val="20"/>
              </w:rPr>
              <w:tab/>
              <w:t>Moderator-</w:t>
            </w:r>
            <w:r w:rsidRPr="00FC7676">
              <w:rPr>
                <w:rFonts w:cstheme="minorHAnsi"/>
                <w:sz w:val="16"/>
                <w:szCs w:val="20"/>
              </w:rPr>
              <w:t xml:space="preserve">  Mr. Khalid Khan – DG-NADRA</w:t>
            </w:r>
          </w:p>
        </w:tc>
      </w:tr>
      <w:tr w:rsidR="00FC7676" w:rsidRPr="00FC7676" w:rsidTr="001E778E">
        <w:trPr>
          <w:trHeight w:val="53"/>
        </w:trPr>
        <w:tc>
          <w:tcPr>
            <w:tcW w:w="1548" w:type="dxa"/>
            <w:tcBorders>
              <w:right w:val="single" w:sz="4" w:space="0" w:color="auto"/>
            </w:tcBorders>
            <w:shd w:val="clear" w:color="auto" w:fill="FFFFFF" w:themeFill="background1"/>
          </w:tcPr>
          <w:p w:rsidR="00FC7676" w:rsidRPr="00FC7676" w:rsidRDefault="00FC7676" w:rsidP="00592A2A">
            <w:pPr>
              <w:spacing w:before="0"/>
              <w:rPr>
                <w:rFonts w:cstheme="minorHAnsi"/>
                <w:sz w:val="20"/>
                <w:szCs w:val="20"/>
              </w:rPr>
            </w:pPr>
            <w:r w:rsidRPr="00FC7676">
              <w:rPr>
                <w:rFonts w:cstheme="minorHAnsi"/>
                <w:sz w:val="20"/>
                <w:szCs w:val="20"/>
              </w:rPr>
              <w:t xml:space="preserve">0930-1030 </w:t>
            </w:r>
          </w:p>
        </w:tc>
        <w:tc>
          <w:tcPr>
            <w:tcW w:w="4230" w:type="dxa"/>
            <w:tcBorders>
              <w:left w:val="single" w:sz="4" w:space="0" w:color="auto"/>
            </w:tcBorders>
            <w:shd w:val="clear" w:color="auto" w:fill="FFFFFF" w:themeFill="background1"/>
          </w:tcPr>
          <w:p w:rsidR="00FC7676" w:rsidRPr="00FC7676" w:rsidRDefault="00FC7676" w:rsidP="00592A2A">
            <w:pPr>
              <w:spacing w:before="0"/>
              <w:rPr>
                <w:rFonts w:cstheme="minorHAnsi"/>
                <w:sz w:val="20"/>
                <w:szCs w:val="20"/>
              </w:rPr>
            </w:pPr>
            <w:r w:rsidRPr="00FC7676">
              <w:rPr>
                <w:rFonts w:cstheme="minorHAnsi"/>
                <w:sz w:val="20"/>
                <w:szCs w:val="20"/>
              </w:rPr>
              <w:t xml:space="preserve">Plenary Presentations from Day1.   Discussions </w:t>
            </w:r>
          </w:p>
        </w:tc>
        <w:tc>
          <w:tcPr>
            <w:tcW w:w="3960" w:type="dxa"/>
            <w:shd w:val="clear" w:color="auto" w:fill="FFFFFF" w:themeFill="background1"/>
          </w:tcPr>
          <w:p w:rsidR="00FC7676" w:rsidRPr="00FC7676" w:rsidRDefault="00FC7676" w:rsidP="00592A2A">
            <w:pPr>
              <w:spacing w:before="0"/>
              <w:rPr>
                <w:rFonts w:cstheme="minorHAnsi"/>
                <w:sz w:val="20"/>
                <w:szCs w:val="20"/>
              </w:rPr>
            </w:pPr>
          </w:p>
        </w:tc>
      </w:tr>
      <w:tr w:rsidR="00FC7676" w:rsidRPr="00FC7676" w:rsidTr="001E778E">
        <w:tc>
          <w:tcPr>
            <w:tcW w:w="1548" w:type="dxa"/>
            <w:tcBorders>
              <w:right w:val="single" w:sz="4" w:space="0" w:color="auto"/>
            </w:tcBorders>
            <w:shd w:val="clear" w:color="auto" w:fill="FFFFFF" w:themeFill="background1"/>
          </w:tcPr>
          <w:p w:rsidR="00FC7676" w:rsidRPr="00FC7676" w:rsidRDefault="00FC7676" w:rsidP="00592A2A">
            <w:pPr>
              <w:spacing w:before="0"/>
              <w:rPr>
                <w:rFonts w:cstheme="minorHAnsi"/>
                <w:sz w:val="20"/>
                <w:szCs w:val="20"/>
              </w:rPr>
            </w:pPr>
            <w:r w:rsidRPr="00FC7676">
              <w:rPr>
                <w:rFonts w:cstheme="minorHAnsi"/>
                <w:sz w:val="20"/>
                <w:szCs w:val="20"/>
              </w:rPr>
              <w:t xml:space="preserve">1030-1100 </w:t>
            </w:r>
          </w:p>
        </w:tc>
        <w:tc>
          <w:tcPr>
            <w:tcW w:w="4230" w:type="dxa"/>
            <w:tcBorders>
              <w:left w:val="single" w:sz="4" w:space="0" w:color="auto"/>
              <w:right w:val="single" w:sz="4" w:space="0" w:color="auto"/>
            </w:tcBorders>
            <w:shd w:val="clear" w:color="auto" w:fill="FFFFFF" w:themeFill="background1"/>
          </w:tcPr>
          <w:p w:rsidR="00FC7676" w:rsidRPr="00FC7676" w:rsidRDefault="00FC7676" w:rsidP="00592A2A">
            <w:pPr>
              <w:spacing w:before="0"/>
              <w:rPr>
                <w:rFonts w:cstheme="minorHAnsi"/>
                <w:sz w:val="20"/>
                <w:szCs w:val="20"/>
              </w:rPr>
            </w:pPr>
            <w:r w:rsidRPr="00FC7676">
              <w:rPr>
                <w:rFonts w:cstheme="minorHAnsi"/>
                <w:sz w:val="20"/>
                <w:szCs w:val="20"/>
              </w:rPr>
              <w:t xml:space="preserve">Use of Technology for HIS /Vital Registration Karachi Project. </w:t>
            </w:r>
          </w:p>
        </w:tc>
        <w:tc>
          <w:tcPr>
            <w:tcW w:w="3960" w:type="dxa"/>
            <w:tcBorders>
              <w:left w:val="single" w:sz="4" w:space="0" w:color="auto"/>
            </w:tcBorders>
            <w:shd w:val="clear" w:color="auto" w:fill="FFFFFF" w:themeFill="background1"/>
          </w:tcPr>
          <w:p w:rsidR="00FC7676" w:rsidRPr="00FC7676" w:rsidRDefault="00FC7676" w:rsidP="00592A2A">
            <w:pPr>
              <w:spacing w:before="0"/>
              <w:rPr>
                <w:rFonts w:cstheme="minorHAnsi"/>
                <w:sz w:val="18"/>
                <w:szCs w:val="20"/>
              </w:rPr>
            </w:pPr>
            <w:proofErr w:type="spellStart"/>
            <w:proofErr w:type="gramStart"/>
            <w:r w:rsidRPr="00FC7676">
              <w:rPr>
                <w:rFonts w:cstheme="minorHAnsi"/>
                <w:sz w:val="18"/>
                <w:szCs w:val="20"/>
              </w:rPr>
              <w:t>Mr</w:t>
            </w:r>
            <w:r w:rsidR="00D65F74">
              <w:rPr>
                <w:rFonts w:cstheme="minorHAnsi"/>
                <w:sz w:val="18"/>
                <w:szCs w:val="20"/>
              </w:rPr>
              <w:t>.</w:t>
            </w:r>
            <w:r w:rsidRPr="00FC7676">
              <w:rPr>
                <w:rFonts w:cstheme="minorHAnsi"/>
                <w:sz w:val="18"/>
                <w:szCs w:val="20"/>
              </w:rPr>
              <w:t>AtharSaeed</w:t>
            </w:r>
            <w:proofErr w:type="spellEnd"/>
            <w:r w:rsidRPr="00FC7676">
              <w:rPr>
                <w:rFonts w:cstheme="minorHAnsi"/>
                <w:sz w:val="18"/>
                <w:szCs w:val="20"/>
              </w:rPr>
              <w:t xml:space="preserve"> ,</w:t>
            </w:r>
            <w:proofErr w:type="gramEnd"/>
            <w:r w:rsidRPr="00FC7676">
              <w:rPr>
                <w:rFonts w:cstheme="minorHAnsi"/>
                <w:sz w:val="18"/>
                <w:szCs w:val="20"/>
              </w:rPr>
              <w:t xml:space="preserve"> Project Manager, IRD Karachi. </w:t>
            </w:r>
          </w:p>
        </w:tc>
      </w:tr>
      <w:tr w:rsidR="00FC7676" w:rsidRPr="00FC7676" w:rsidTr="001E778E">
        <w:trPr>
          <w:trHeight w:val="53"/>
        </w:trPr>
        <w:tc>
          <w:tcPr>
            <w:tcW w:w="1548" w:type="dxa"/>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1100-1120 </w:t>
            </w:r>
          </w:p>
        </w:tc>
        <w:tc>
          <w:tcPr>
            <w:tcW w:w="4230" w:type="dxa"/>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Orientation of CRVS </w:t>
            </w:r>
            <w:r w:rsidR="00592A2A">
              <w:rPr>
                <w:rFonts w:cstheme="minorHAnsi"/>
                <w:sz w:val="20"/>
                <w:szCs w:val="20"/>
              </w:rPr>
              <w:t>Program PLAN International</w:t>
            </w:r>
          </w:p>
        </w:tc>
        <w:tc>
          <w:tcPr>
            <w:tcW w:w="3960" w:type="dxa"/>
            <w:tcBorders>
              <w:left w:val="single" w:sz="4" w:space="0" w:color="auto"/>
            </w:tcBorders>
          </w:tcPr>
          <w:p w:rsidR="00FC7676" w:rsidRPr="00FC7676" w:rsidRDefault="00592A2A" w:rsidP="00592A2A">
            <w:pPr>
              <w:spacing w:before="0"/>
              <w:rPr>
                <w:rFonts w:cstheme="minorHAnsi"/>
                <w:sz w:val="18"/>
                <w:szCs w:val="20"/>
              </w:rPr>
            </w:pPr>
            <w:r>
              <w:rPr>
                <w:rFonts w:cstheme="minorHAnsi"/>
                <w:sz w:val="18"/>
                <w:szCs w:val="20"/>
              </w:rPr>
              <w:t xml:space="preserve">Mr. </w:t>
            </w:r>
            <w:proofErr w:type="spellStart"/>
            <w:r>
              <w:rPr>
                <w:rFonts w:cstheme="minorHAnsi"/>
                <w:sz w:val="18"/>
                <w:szCs w:val="20"/>
              </w:rPr>
              <w:t>Safdar</w:t>
            </w:r>
            <w:proofErr w:type="spellEnd"/>
            <w:r>
              <w:rPr>
                <w:rFonts w:cstheme="minorHAnsi"/>
                <w:sz w:val="18"/>
                <w:szCs w:val="20"/>
              </w:rPr>
              <w:t xml:space="preserve"> Raza, </w:t>
            </w:r>
            <w:r w:rsidR="00FC7676" w:rsidRPr="00FC7676">
              <w:rPr>
                <w:rFonts w:cstheme="minorHAnsi"/>
                <w:sz w:val="18"/>
                <w:szCs w:val="20"/>
              </w:rPr>
              <w:t xml:space="preserve">PLAN International. </w:t>
            </w:r>
          </w:p>
        </w:tc>
      </w:tr>
      <w:tr w:rsidR="00FC7676" w:rsidRPr="00FC7676" w:rsidTr="001E778E">
        <w:trPr>
          <w:trHeight w:val="53"/>
        </w:trPr>
        <w:tc>
          <w:tcPr>
            <w:tcW w:w="1548" w:type="dxa"/>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1140-1200</w:t>
            </w:r>
          </w:p>
        </w:tc>
        <w:tc>
          <w:tcPr>
            <w:tcW w:w="4230" w:type="dxa"/>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TEA BREAK </w:t>
            </w:r>
          </w:p>
        </w:tc>
        <w:tc>
          <w:tcPr>
            <w:tcW w:w="3960" w:type="dxa"/>
          </w:tcPr>
          <w:p w:rsidR="00FC7676" w:rsidRPr="00FC7676" w:rsidRDefault="00FC7676" w:rsidP="00592A2A">
            <w:pPr>
              <w:spacing w:before="0"/>
              <w:rPr>
                <w:rFonts w:cstheme="minorHAnsi"/>
                <w:sz w:val="20"/>
                <w:szCs w:val="20"/>
              </w:rPr>
            </w:pPr>
          </w:p>
        </w:tc>
      </w:tr>
      <w:tr w:rsidR="00FC7676" w:rsidRPr="00FC7676" w:rsidTr="001E778E">
        <w:trPr>
          <w:trHeight w:val="53"/>
        </w:trPr>
        <w:tc>
          <w:tcPr>
            <w:tcW w:w="9738" w:type="dxa"/>
            <w:gridSpan w:val="3"/>
          </w:tcPr>
          <w:p w:rsidR="001E778E" w:rsidRDefault="001E778E" w:rsidP="003F77AA">
            <w:pPr>
              <w:spacing w:before="0"/>
              <w:rPr>
                <w:rFonts w:cstheme="minorHAnsi"/>
                <w:b/>
                <w:sz w:val="20"/>
                <w:szCs w:val="20"/>
              </w:rPr>
            </w:pPr>
          </w:p>
          <w:p w:rsidR="00FC7676" w:rsidRPr="00FC7676" w:rsidRDefault="00FC7676" w:rsidP="003F77AA">
            <w:pPr>
              <w:spacing w:before="0"/>
              <w:rPr>
                <w:rFonts w:cstheme="minorHAnsi"/>
                <w:b/>
                <w:sz w:val="20"/>
                <w:szCs w:val="20"/>
              </w:rPr>
            </w:pPr>
            <w:r w:rsidRPr="00FC7676">
              <w:rPr>
                <w:rFonts w:cstheme="minorHAnsi"/>
                <w:b/>
                <w:sz w:val="20"/>
                <w:szCs w:val="20"/>
              </w:rPr>
              <w:t xml:space="preserve">CLOSING SSSION: </w:t>
            </w:r>
            <w:r w:rsidRPr="00FC7676">
              <w:rPr>
                <w:rFonts w:cstheme="minorHAnsi"/>
                <w:color w:val="000000" w:themeColor="text1"/>
                <w:sz w:val="16"/>
                <w:szCs w:val="20"/>
              </w:rPr>
              <w:t xml:space="preserve">Chairperson-Mr. Haji </w:t>
            </w:r>
            <w:proofErr w:type="spellStart"/>
            <w:r w:rsidRPr="00FC7676">
              <w:rPr>
                <w:rFonts w:cstheme="minorHAnsi"/>
                <w:color w:val="000000" w:themeColor="text1"/>
                <w:sz w:val="16"/>
                <w:szCs w:val="20"/>
              </w:rPr>
              <w:t>Gulbar</w:t>
            </w:r>
            <w:proofErr w:type="spellEnd"/>
            <w:r w:rsidRPr="00FC7676">
              <w:rPr>
                <w:rFonts w:cstheme="minorHAnsi"/>
                <w:color w:val="000000" w:themeColor="text1"/>
                <w:sz w:val="16"/>
                <w:szCs w:val="20"/>
              </w:rPr>
              <w:t xml:space="preserve"> Khan; Minister for Health, GB </w:t>
            </w:r>
            <w:r w:rsidRPr="00FC7676">
              <w:rPr>
                <w:rFonts w:cstheme="minorHAnsi"/>
                <w:color w:val="000000" w:themeColor="text1"/>
                <w:sz w:val="16"/>
                <w:szCs w:val="20"/>
              </w:rPr>
              <w:tab/>
              <w:t>Moderator-</w:t>
            </w:r>
            <w:r w:rsidRPr="00FC7676">
              <w:rPr>
                <w:rFonts w:cstheme="minorHAnsi"/>
                <w:sz w:val="16"/>
                <w:szCs w:val="20"/>
              </w:rPr>
              <w:t xml:space="preserve">  Dr. Zulfiqar Khan-WHO</w:t>
            </w:r>
          </w:p>
        </w:tc>
      </w:tr>
      <w:tr w:rsidR="00FC7676" w:rsidRPr="00FC7676" w:rsidTr="001E778E">
        <w:trPr>
          <w:trHeight w:val="53"/>
        </w:trPr>
        <w:tc>
          <w:tcPr>
            <w:tcW w:w="1548" w:type="dxa"/>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1200-1215</w:t>
            </w:r>
          </w:p>
        </w:tc>
        <w:tc>
          <w:tcPr>
            <w:tcW w:w="4230" w:type="dxa"/>
            <w:tcBorders>
              <w:left w:val="single" w:sz="4" w:space="0" w:color="auto"/>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Summary of Proceedings and Recommendations </w:t>
            </w:r>
          </w:p>
        </w:tc>
        <w:tc>
          <w:tcPr>
            <w:tcW w:w="3960" w:type="dxa"/>
            <w:tcBorders>
              <w:left w:val="single" w:sz="4" w:space="0" w:color="auto"/>
            </w:tcBorders>
          </w:tcPr>
          <w:p w:rsidR="00FC7676" w:rsidRPr="00FC7676" w:rsidRDefault="00FC7676" w:rsidP="00592A2A">
            <w:pPr>
              <w:spacing w:before="0"/>
              <w:rPr>
                <w:rFonts w:cstheme="minorHAnsi"/>
                <w:sz w:val="18"/>
                <w:szCs w:val="20"/>
              </w:rPr>
            </w:pPr>
            <w:r w:rsidRPr="00FC7676">
              <w:rPr>
                <w:rFonts w:cstheme="minorHAnsi"/>
                <w:sz w:val="18"/>
                <w:szCs w:val="20"/>
              </w:rPr>
              <w:t xml:space="preserve">Dr. </w:t>
            </w:r>
            <w:proofErr w:type="spellStart"/>
            <w:r w:rsidRPr="00FC7676">
              <w:rPr>
                <w:rFonts w:cstheme="minorHAnsi"/>
                <w:sz w:val="18"/>
                <w:szCs w:val="20"/>
              </w:rPr>
              <w:t>SukatPervaiz</w:t>
            </w:r>
            <w:proofErr w:type="spellEnd"/>
            <w:r w:rsidR="00592A2A">
              <w:rPr>
                <w:rFonts w:cstheme="minorHAnsi"/>
                <w:sz w:val="18"/>
                <w:szCs w:val="20"/>
              </w:rPr>
              <w:t xml:space="preserve">, </w:t>
            </w:r>
            <w:r w:rsidRPr="00FC7676">
              <w:rPr>
                <w:rFonts w:cstheme="minorHAnsi"/>
                <w:sz w:val="18"/>
                <w:szCs w:val="20"/>
              </w:rPr>
              <w:t xml:space="preserve">Dr. </w:t>
            </w:r>
            <w:proofErr w:type="spellStart"/>
            <w:r w:rsidRPr="00FC7676">
              <w:rPr>
                <w:rFonts w:cstheme="minorHAnsi"/>
                <w:sz w:val="18"/>
                <w:szCs w:val="20"/>
              </w:rPr>
              <w:t>Iqbal</w:t>
            </w:r>
            <w:proofErr w:type="spellEnd"/>
            <w:r w:rsidRPr="00FC7676">
              <w:rPr>
                <w:rFonts w:cstheme="minorHAnsi"/>
                <w:sz w:val="18"/>
                <w:szCs w:val="20"/>
              </w:rPr>
              <w:t xml:space="preserve"> </w:t>
            </w:r>
            <w:proofErr w:type="spellStart"/>
            <w:r w:rsidRPr="00FC7676">
              <w:rPr>
                <w:rFonts w:cstheme="minorHAnsi"/>
                <w:sz w:val="18"/>
                <w:szCs w:val="20"/>
              </w:rPr>
              <w:t>Memon</w:t>
            </w:r>
            <w:proofErr w:type="spellEnd"/>
            <w:r w:rsidR="00592A2A">
              <w:rPr>
                <w:rFonts w:cstheme="minorHAnsi"/>
                <w:sz w:val="18"/>
                <w:szCs w:val="20"/>
              </w:rPr>
              <w:t xml:space="preserve">, </w:t>
            </w:r>
            <w:r w:rsidRPr="00FC7676">
              <w:rPr>
                <w:rFonts w:cstheme="minorHAnsi"/>
                <w:sz w:val="18"/>
                <w:szCs w:val="20"/>
              </w:rPr>
              <w:t xml:space="preserve">Dr. </w:t>
            </w:r>
            <w:proofErr w:type="spellStart"/>
            <w:r w:rsidRPr="00FC7676">
              <w:rPr>
                <w:rFonts w:cstheme="minorHAnsi"/>
                <w:sz w:val="18"/>
                <w:szCs w:val="20"/>
              </w:rPr>
              <w:t>Malika</w:t>
            </w:r>
            <w:proofErr w:type="spellEnd"/>
          </w:p>
        </w:tc>
      </w:tr>
      <w:tr w:rsidR="00FC7676" w:rsidRPr="00FC7676" w:rsidTr="001E778E">
        <w:trPr>
          <w:trHeight w:val="53"/>
        </w:trPr>
        <w:tc>
          <w:tcPr>
            <w:tcW w:w="1548" w:type="dxa"/>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1215-1240</w:t>
            </w:r>
          </w:p>
        </w:tc>
        <w:tc>
          <w:tcPr>
            <w:tcW w:w="4230" w:type="dxa"/>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Remarks of Provincial Representatives  </w:t>
            </w:r>
          </w:p>
        </w:tc>
        <w:tc>
          <w:tcPr>
            <w:tcW w:w="3960" w:type="dxa"/>
          </w:tcPr>
          <w:p w:rsidR="00FC7676" w:rsidRPr="00FC7676" w:rsidRDefault="00FC7676" w:rsidP="00592A2A">
            <w:pPr>
              <w:spacing w:before="0"/>
              <w:rPr>
                <w:rFonts w:cstheme="minorHAnsi"/>
                <w:sz w:val="18"/>
                <w:szCs w:val="20"/>
              </w:rPr>
            </w:pPr>
          </w:p>
        </w:tc>
      </w:tr>
      <w:tr w:rsidR="00FC7676" w:rsidRPr="00FC7676" w:rsidTr="001E778E">
        <w:trPr>
          <w:trHeight w:val="53"/>
        </w:trPr>
        <w:tc>
          <w:tcPr>
            <w:tcW w:w="1548" w:type="dxa"/>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1240-1300</w:t>
            </w:r>
          </w:p>
        </w:tc>
        <w:tc>
          <w:tcPr>
            <w:tcW w:w="4230" w:type="dxa"/>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Remarks by Partner Agencies.</w:t>
            </w:r>
          </w:p>
        </w:tc>
        <w:tc>
          <w:tcPr>
            <w:tcW w:w="3960" w:type="dxa"/>
          </w:tcPr>
          <w:p w:rsidR="00FC7676" w:rsidRPr="00FC7676" w:rsidRDefault="00FC7676" w:rsidP="00592A2A">
            <w:pPr>
              <w:spacing w:before="0"/>
              <w:rPr>
                <w:rFonts w:cstheme="minorHAnsi"/>
                <w:sz w:val="20"/>
                <w:szCs w:val="20"/>
              </w:rPr>
            </w:pPr>
          </w:p>
        </w:tc>
      </w:tr>
      <w:tr w:rsidR="00FC7676" w:rsidRPr="00FC7676" w:rsidTr="001E778E">
        <w:trPr>
          <w:trHeight w:val="53"/>
        </w:trPr>
        <w:tc>
          <w:tcPr>
            <w:tcW w:w="1548" w:type="dxa"/>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1300-1315</w:t>
            </w:r>
          </w:p>
        </w:tc>
        <w:tc>
          <w:tcPr>
            <w:tcW w:w="4230" w:type="dxa"/>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Closing Remarks by the Chief Guest. </w:t>
            </w:r>
          </w:p>
        </w:tc>
        <w:tc>
          <w:tcPr>
            <w:tcW w:w="3960" w:type="dxa"/>
          </w:tcPr>
          <w:p w:rsidR="00FC7676" w:rsidRPr="00FC7676" w:rsidRDefault="00FC7676" w:rsidP="00592A2A">
            <w:pPr>
              <w:spacing w:before="0"/>
              <w:rPr>
                <w:rFonts w:cstheme="minorHAnsi"/>
                <w:sz w:val="20"/>
                <w:szCs w:val="20"/>
              </w:rPr>
            </w:pPr>
          </w:p>
        </w:tc>
      </w:tr>
      <w:tr w:rsidR="00FC7676" w:rsidRPr="00FC7676" w:rsidTr="001E778E">
        <w:trPr>
          <w:trHeight w:val="53"/>
        </w:trPr>
        <w:tc>
          <w:tcPr>
            <w:tcW w:w="1548" w:type="dxa"/>
            <w:tcBorders>
              <w:righ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1315- </w:t>
            </w:r>
          </w:p>
        </w:tc>
        <w:tc>
          <w:tcPr>
            <w:tcW w:w="4230" w:type="dxa"/>
            <w:tcBorders>
              <w:left w:val="single" w:sz="4" w:space="0" w:color="auto"/>
            </w:tcBorders>
          </w:tcPr>
          <w:p w:rsidR="00FC7676" w:rsidRPr="00FC7676" w:rsidRDefault="00FC7676" w:rsidP="00592A2A">
            <w:pPr>
              <w:spacing w:before="0"/>
              <w:rPr>
                <w:rFonts w:cstheme="minorHAnsi"/>
                <w:sz w:val="20"/>
                <w:szCs w:val="20"/>
              </w:rPr>
            </w:pPr>
            <w:r w:rsidRPr="00FC7676">
              <w:rPr>
                <w:rFonts w:cstheme="minorHAnsi"/>
                <w:sz w:val="20"/>
                <w:szCs w:val="20"/>
              </w:rPr>
              <w:t xml:space="preserve">Vote of Thanks &amp; Workshop Close </w:t>
            </w:r>
          </w:p>
        </w:tc>
        <w:tc>
          <w:tcPr>
            <w:tcW w:w="3960" w:type="dxa"/>
          </w:tcPr>
          <w:p w:rsidR="00FC7676" w:rsidRPr="00FC7676" w:rsidRDefault="00FC7676" w:rsidP="00592A2A">
            <w:pPr>
              <w:spacing w:before="0"/>
              <w:rPr>
                <w:rFonts w:cstheme="minorHAnsi"/>
                <w:sz w:val="20"/>
                <w:szCs w:val="20"/>
              </w:rPr>
            </w:pPr>
          </w:p>
        </w:tc>
      </w:tr>
    </w:tbl>
    <w:p w:rsidR="00FC7676" w:rsidRPr="00FC7676" w:rsidRDefault="00FC7676" w:rsidP="00FC7676">
      <w:pPr>
        <w:spacing w:before="0" w:line="276" w:lineRule="auto"/>
        <w:rPr>
          <w:rFonts w:cstheme="minorHAnsi"/>
          <w:sz w:val="20"/>
          <w:szCs w:val="20"/>
        </w:rPr>
      </w:pPr>
    </w:p>
    <w:p w:rsidR="000862B5" w:rsidRDefault="000862B5">
      <w:pPr>
        <w:spacing w:before="0" w:line="276" w:lineRule="auto"/>
        <w:rPr>
          <w:rFonts w:cstheme="minorHAnsi"/>
          <w:b/>
          <w:color w:val="000000" w:themeColor="text1"/>
          <w:sz w:val="24"/>
          <w:szCs w:val="24"/>
        </w:rPr>
      </w:pPr>
      <w:r>
        <w:rPr>
          <w:rFonts w:cstheme="minorHAnsi"/>
          <w:b/>
          <w:color w:val="000000" w:themeColor="text1"/>
          <w:sz w:val="24"/>
          <w:szCs w:val="24"/>
        </w:rPr>
        <w:br w:type="page"/>
      </w:r>
    </w:p>
    <w:p w:rsidR="001E778E" w:rsidRDefault="001E778E" w:rsidP="001E778E">
      <w:pPr>
        <w:spacing w:before="0"/>
        <w:jc w:val="right"/>
        <w:rPr>
          <w:rFonts w:cstheme="minorHAnsi"/>
          <w:b/>
          <w:color w:val="000000" w:themeColor="text1"/>
          <w:sz w:val="24"/>
          <w:szCs w:val="24"/>
        </w:rPr>
      </w:pPr>
      <w:r w:rsidRPr="00A05742">
        <w:rPr>
          <w:rFonts w:cstheme="minorHAnsi"/>
          <w:b/>
          <w:color w:val="000000" w:themeColor="text1"/>
          <w:sz w:val="24"/>
          <w:szCs w:val="24"/>
        </w:rPr>
        <w:lastRenderedPageBreak/>
        <w:t>Annex-</w:t>
      </w:r>
      <w:r>
        <w:rPr>
          <w:rFonts w:cstheme="minorHAnsi"/>
          <w:b/>
          <w:color w:val="000000" w:themeColor="text1"/>
          <w:sz w:val="24"/>
          <w:szCs w:val="24"/>
        </w:rPr>
        <w:t>C</w:t>
      </w:r>
    </w:p>
    <w:p w:rsidR="001641E5" w:rsidRDefault="001641E5" w:rsidP="001E778E">
      <w:pPr>
        <w:spacing w:before="0"/>
        <w:jc w:val="center"/>
        <w:rPr>
          <w:rFonts w:cstheme="minorHAnsi"/>
          <w:b/>
          <w:color w:val="000000" w:themeColor="text1"/>
          <w:sz w:val="24"/>
          <w:szCs w:val="24"/>
        </w:rPr>
      </w:pPr>
    </w:p>
    <w:p w:rsidR="001E778E" w:rsidRDefault="001E778E" w:rsidP="001E778E">
      <w:pPr>
        <w:spacing w:before="0"/>
        <w:jc w:val="center"/>
        <w:rPr>
          <w:rFonts w:cstheme="minorHAnsi"/>
          <w:b/>
          <w:color w:val="000000" w:themeColor="text1"/>
          <w:sz w:val="24"/>
          <w:szCs w:val="24"/>
        </w:rPr>
      </w:pPr>
      <w:r>
        <w:rPr>
          <w:rFonts w:cstheme="minorHAnsi"/>
          <w:b/>
          <w:color w:val="000000" w:themeColor="text1"/>
          <w:sz w:val="24"/>
          <w:szCs w:val="24"/>
        </w:rPr>
        <w:t xml:space="preserve">LIST OF PARTICIPANTS </w:t>
      </w:r>
    </w:p>
    <w:tbl>
      <w:tblPr>
        <w:tblStyle w:val="TableGrid"/>
        <w:tblW w:w="9513" w:type="dxa"/>
        <w:tblInd w:w="288" w:type="dxa"/>
        <w:tblLook w:val="04A0" w:firstRow="1" w:lastRow="0" w:firstColumn="1" w:lastColumn="0" w:noHBand="0" w:noVBand="1"/>
      </w:tblPr>
      <w:tblGrid>
        <w:gridCol w:w="489"/>
        <w:gridCol w:w="2610"/>
        <w:gridCol w:w="3381"/>
        <w:gridCol w:w="3033"/>
      </w:tblGrid>
      <w:tr w:rsidR="001E778E" w:rsidRPr="001E778E" w:rsidTr="00B86CBE">
        <w:trPr>
          <w:trHeight w:val="293"/>
        </w:trPr>
        <w:tc>
          <w:tcPr>
            <w:tcW w:w="489" w:type="dxa"/>
            <w:vMerge w:val="restart"/>
          </w:tcPr>
          <w:p w:rsidR="001E778E" w:rsidRPr="001E778E" w:rsidRDefault="001E778E" w:rsidP="00B86CBE">
            <w:pPr>
              <w:pStyle w:val="BodyText"/>
              <w:ind w:right="-86"/>
              <w:jc w:val="center"/>
              <w:rPr>
                <w:rFonts w:asciiTheme="minorHAnsi" w:hAnsiTheme="minorHAnsi" w:cstheme="minorHAnsi"/>
                <w:b/>
                <w:sz w:val="20"/>
              </w:rPr>
            </w:pPr>
            <w:r w:rsidRPr="001E778E">
              <w:rPr>
                <w:rFonts w:asciiTheme="minorHAnsi" w:hAnsiTheme="minorHAnsi" w:cstheme="minorHAnsi"/>
                <w:b/>
                <w:sz w:val="20"/>
              </w:rPr>
              <w:t>S.#</w:t>
            </w:r>
          </w:p>
        </w:tc>
        <w:tc>
          <w:tcPr>
            <w:tcW w:w="2610" w:type="dxa"/>
            <w:vMerge w:val="restart"/>
          </w:tcPr>
          <w:p w:rsidR="001E778E" w:rsidRPr="001E778E" w:rsidRDefault="001E778E" w:rsidP="00B86CBE">
            <w:pPr>
              <w:pStyle w:val="BodyText"/>
              <w:ind w:right="-86"/>
              <w:jc w:val="center"/>
              <w:rPr>
                <w:rFonts w:asciiTheme="minorHAnsi" w:hAnsiTheme="minorHAnsi" w:cstheme="minorHAnsi"/>
                <w:b/>
                <w:sz w:val="20"/>
              </w:rPr>
            </w:pPr>
            <w:r w:rsidRPr="001E778E">
              <w:rPr>
                <w:rFonts w:asciiTheme="minorHAnsi" w:hAnsiTheme="minorHAnsi" w:cstheme="minorHAnsi"/>
                <w:b/>
                <w:sz w:val="20"/>
              </w:rPr>
              <w:t>Participant Name</w:t>
            </w:r>
          </w:p>
        </w:tc>
        <w:tc>
          <w:tcPr>
            <w:tcW w:w="3381" w:type="dxa"/>
            <w:vMerge w:val="restart"/>
          </w:tcPr>
          <w:p w:rsidR="001E778E" w:rsidRPr="001E778E" w:rsidRDefault="001E778E" w:rsidP="00B86CBE">
            <w:pPr>
              <w:pStyle w:val="BodyText"/>
              <w:ind w:right="-86"/>
              <w:jc w:val="center"/>
              <w:rPr>
                <w:rFonts w:asciiTheme="minorHAnsi" w:hAnsiTheme="minorHAnsi" w:cstheme="minorHAnsi"/>
                <w:b/>
                <w:sz w:val="20"/>
              </w:rPr>
            </w:pPr>
            <w:r w:rsidRPr="001E778E">
              <w:rPr>
                <w:rFonts w:asciiTheme="minorHAnsi" w:hAnsiTheme="minorHAnsi" w:cstheme="minorHAnsi"/>
                <w:b/>
                <w:sz w:val="20"/>
              </w:rPr>
              <w:t>Organization</w:t>
            </w:r>
          </w:p>
        </w:tc>
        <w:tc>
          <w:tcPr>
            <w:tcW w:w="3033" w:type="dxa"/>
            <w:vMerge w:val="restart"/>
          </w:tcPr>
          <w:p w:rsidR="001E778E" w:rsidRPr="001E778E" w:rsidRDefault="001E778E" w:rsidP="00B86CBE">
            <w:pPr>
              <w:pStyle w:val="BodyText"/>
              <w:ind w:right="-86"/>
              <w:jc w:val="center"/>
              <w:rPr>
                <w:rFonts w:asciiTheme="minorHAnsi" w:hAnsiTheme="minorHAnsi" w:cstheme="minorHAnsi"/>
                <w:b/>
                <w:color w:val="000000" w:themeColor="text1"/>
                <w:sz w:val="20"/>
              </w:rPr>
            </w:pPr>
            <w:r w:rsidRPr="001E778E">
              <w:rPr>
                <w:rFonts w:asciiTheme="minorHAnsi" w:hAnsiTheme="minorHAnsi" w:cstheme="minorHAnsi"/>
                <w:b/>
                <w:color w:val="000000" w:themeColor="text1"/>
                <w:sz w:val="20"/>
              </w:rPr>
              <w:t>Contact/email</w:t>
            </w:r>
          </w:p>
        </w:tc>
      </w:tr>
      <w:tr w:rsidR="001E778E" w:rsidRPr="001E778E" w:rsidTr="00B86CBE">
        <w:trPr>
          <w:trHeight w:val="269"/>
        </w:trPr>
        <w:tc>
          <w:tcPr>
            <w:tcW w:w="489" w:type="dxa"/>
            <w:vMerge/>
          </w:tcPr>
          <w:p w:rsidR="001E778E" w:rsidRPr="001E778E" w:rsidRDefault="001E778E" w:rsidP="00B86CBE">
            <w:pPr>
              <w:pStyle w:val="BodyText"/>
              <w:ind w:right="-90"/>
              <w:jc w:val="left"/>
              <w:rPr>
                <w:rFonts w:asciiTheme="minorHAnsi" w:hAnsiTheme="minorHAnsi" w:cstheme="minorHAnsi"/>
                <w:b/>
                <w:sz w:val="20"/>
              </w:rPr>
            </w:pPr>
          </w:p>
        </w:tc>
        <w:tc>
          <w:tcPr>
            <w:tcW w:w="2610" w:type="dxa"/>
            <w:vMerge/>
          </w:tcPr>
          <w:p w:rsidR="001E778E" w:rsidRPr="001E778E" w:rsidRDefault="001E778E" w:rsidP="00B86CBE">
            <w:pPr>
              <w:pStyle w:val="BodyText"/>
              <w:ind w:right="-90"/>
              <w:jc w:val="left"/>
              <w:rPr>
                <w:rFonts w:asciiTheme="minorHAnsi" w:hAnsiTheme="minorHAnsi" w:cstheme="minorHAnsi"/>
                <w:b/>
                <w:sz w:val="20"/>
              </w:rPr>
            </w:pPr>
          </w:p>
        </w:tc>
        <w:tc>
          <w:tcPr>
            <w:tcW w:w="3381" w:type="dxa"/>
            <w:vMerge/>
          </w:tcPr>
          <w:p w:rsidR="001E778E" w:rsidRPr="001E778E" w:rsidRDefault="001E778E" w:rsidP="00B86CBE">
            <w:pPr>
              <w:pStyle w:val="BodyText"/>
              <w:ind w:right="-90"/>
              <w:jc w:val="left"/>
              <w:rPr>
                <w:rFonts w:asciiTheme="minorHAnsi" w:hAnsiTheme="minorHAnsi" w:cstheme="minorHAnsi"/>
                <w:b/>
                <w:sz w:val="20"/>
              </w:rPr>
            </w:pPr>
          </w:p>
        </w:tc>
        <w:tc>
          <w:tcPr>
            <w:tcW w:w="3033" w:type="dxa"/>
            <w:vMerge/>
          </w:tcPr>
          <w:p w:rsidR="001E778E" w:rsidRPr="001E778E" w:rsidRDefault="001E778E" w:rsidP="00B86CBE">
            <w:pPr>
              <w:pStyle w:val="BodyText"/>
              <w:ind w:right="-90"/>
              <w:jc w:val="left"/>
              <w:rPr>
                <w:rFonts w:asciiTheme="minorHAnsi" w:hAnsiTheme="minorHAnsi" w:cstheme="minorHAnsi"/>
                <w:b/>
                <w:color w:val="000000" w:themeColor="text1"/>
                <w:sz w:val="20"/>
              </w:rPr>
            </w:pPr>
          </w:p>
        </w:tc>
      </w:tr>
      <w:tr w:rsidR="001E778E" w:rsidRPr="001E778E" w:rsidTr="00B86CBE">
        <w:trPr>
          <w:trHeight w:val="44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Mr. Haji </w:t>
            </w:r>
            <w:proofErr w:type="spellStart"/>
            <w:r w:rsidRPr="001E778E">
              <w:rPr>
                <w:rFonts w:asciiTheme="minorHAnsi" w:hAnsiTheme="minorHAnsi" w:cstheme="minorHAnsi"/>
                <w:sz w:val="20"/>
              </w:rPr>
              <w:t>Gulbar</w:t>
            </w:r>
            <w:proofErr w:type="spellEnd"/>
            <w:r w:rsidRPr="001E778E">
              <w:rPr>
                <w:rFonts w:asciiTheme="minorHAnsi" w:hAnsiTheme="minorHAnsi" w:cstheme="minorHAnsi"/>
                <w:sz w:val="20"/>
              </w:rPr>
              <w:t xml:space="preserve"> Khan</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Provincial Minister for Health, </w:t>
            </w:r>
            <w:proofErr w:type="spellStart"/>
            <w:r w:rsidRPr="001E778E">
              <w:rPr>
                <w:rFonts w:asciiTheme="minorHAnsi" w:hAnsiTheme="minorHAnsi" w:cstheme="minorHAnsi"/>
                <w:sz w:val="20"/>
              </w:rPr>
              <w:t>GilgitBilistatan</w:t>
            </w:r>
            <w:proofErr w:type="spellEnd"/>
          </w:p>
        </w:tc>
        <w:tc>
          <w:tcPr>
            <w:tcW w:w="3033" w:type="dxa"/>
          </w:tcPr>
          <w:p w:rsidR="001E778E" w:rsidRPr="001E778E" w:rsidRDefault="001E778E" w:rsidP="00B86CBE">
            <w:pPr>
              <w:pStyle w:val="BodyText"/>
              <w:ind w:right="-90"/>
              <w:jc w:val="left"/>
              <w:rPr>
                <w:rFonts w:asciiTheme="minorHAnsi" w:hAnsiTheme="minorHAnsi" w:cstheme="minorHAnsi"/>
                <w:color w:val="000000" w:themeColor="text1"/>
                <w:sz w:val="20"/>
              </w:rPr>
            </w:pPr>
            <w:r w:rsidRPr="001E778E">
              <w:rPr>
                <w:rFonts w:asciiTheme="minorHAnsi" w:hAnsiTheme="minorHAnsi" w:cstheme="minorHAnsi"/>
                <w:color w:val="000000" w:themeColor="text1"/>
                <w:sz w:val="20"/>
              </w:rPr>
              <w:t xml:space="preserve">05811-920586; </w:t>
            </w:r>
          </w:p>
          <w:p w:rsidR="001E778E" w:rsidRPr="001E778E" w:rsidRDefault="001E778E" w:rsidP="00B86CBE">
            <w:pPr>
              <w:pStyle w:val="BodyText"/>
              <w:ind w:right="-90"/>
              <w:jc w:val="left"/>
              <w:rPr>
                <w:rFonts w:asciiTheme="minorHAnsi" w:hAnsiTheme="minorHAnsi" w:cstheme="minorHAnsi"/>
                <w:color w:val="000000" w:themeColor="text1"/>
                <w:sz w:val="20"/>
              </w:rPr>
            </w:pPr>
            <w:r w:rsidRPr="001E778E">
              <w:rPr>
                <w:rFonts w:asciiTheme="minorHAnsi" w:hAnsiTheme="minorHAnsi" w:cstheme="minorHAnsi"/>
                <w:color w:val="000000" w:themeColor="text1"/>
                <w:sz w:val="20"/>
              </w:rPr>
              <w:t>0346-9467755</w:t>
            </w:r>
          </w:p>
        </w:tc>
      </w:tr>
      <w:tr w:rsidR="001E778E" w:rsidRPr="001E778E" w:rsidTr="00B86CBE">
        <w:trPr>
          <w:trHeight w:val="44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Dr. Ghulam Asghar Abbasi</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Chief Health, Ministry of Planning, Development &amp; Reforms, Govt. of Pakistan, Islamabad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2" w:history="1">
              <w:r w:rsidR="001E778E" w:rsidRPr="001E778E">
                <w:rPr>
                  <w:rStyle w:val="Hyperlink"/>
                  <w:rFonts w:asciiTheme="minorHAnsi" w:hAnsiTheme="minorHAnsi" w:cstheme="minorHAnsi"/>
                  <w:color w:val="000000" w:themeColor="text1"/>
                  <w:sz w:val="20"/>
                  <w:u w:val="none"/>
                </w:rPr>
                <w:t>asghar42@hotmail.com</w:t>
              </w:r>
            </w:hyperlink>
          </w:p>
        </w:tc>
      </w:tr>
      <w:tr w:rsidR="001E778E" w:rsidRPr="001E778E" w:rsidTr="00B86CBE">
        <w:trPr>
          <w:trHeight w:val="44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7E4C19">
            <w:pPr>
              <w:pStyle w:val="BodyText"/>
              <w:ind w:right="-90"/>
              <w:jc w:val="left"/>
              <w:rPr>
                <w:rFonts w:asciiTheme="minorHAnsi" w:hAnsiTheme="minorHAnsi" w:cstheme="minorHAnsi"/>
                <w:sz w:val="20"/>
              </w:rPr>
            </w:pPr>
            <w:r w:rsidRPr="001E778E">
              <w:rPr>
                <w:rFonts w:asciiTheme="minorHAnsi" w:hAnsiTheme="minorHAnsi" w:cstheme="minorHAnsi"/>
                <w:sz w:val="20"/>
              </w:rPr>
              <w:t>Dr. M</w:t>
            </w:r>
            <w:r w:rsidR="007E4C19">
              <w:rPr>
                <w:rFonts w:asciiTheme="minorHAnsi" w:hAnsiTheme="minorHAnsi" w:cstheme="minorHAnsi"/>
                <w:sz w:val="20"/>
              </w:rPr>
              <w:t>u</w:t>
            </w:r>
            <w:r w:rsidRPr="001E778E">
              <w:rPr>
                <w:rFonts w:asciiTheme="minorHAnsi" w:hAnsiTheme="minorHAnsi" w:cstheme="minorHAnsi"/>
                <w:sz w:val="20"/>
              </w:rPr>
              <w:t>hamm</w:t>
            </w:r>
            <w:r w:rsidR="00E94345">
              <w:rPr>
                <w:rFonts w:asciiTheme="minorHAnsi" w:hAnsiTheme="minorHAnsi" w:cstheme="minorHAnsi"/>
                <w:sz w:val="20"/>
              </w:rPr>
              <w:t>a</w:t>
            </w:r>
            <w:r w:rsidRPr="001E778E">
              <w:rPr>
                <w:rFonts w:asciiTheme="minorHAnsi" w:hAnsiTheme="minorHAnsi" w:cstheme="minorHAnsi"/>
                <w:sz w:val="20"/>
              </w:rPr>
              <w:t xml:space="preserve">d Asif </w:t>
            </w:r>
          </w:p>
        </w:tc>
        <w:tc>
          <w:tcPr>
            <w:tcW w:w="3381" w:type="dxa"/>
          </w:tcPr>
          <w:p w:rsidR="001E778E" w:rsidRPr="001E778E" w:rsidRDefault="00F679F2" w:rsidP="00B86CBE">
            <w:pPr>
              <w:pStyle w:val="BodyText"/>
              <w:ind w:right="-90"/>
              <w:jc w:val="left"/>
              <w:rPr>
                <w:rFonts w:asciiTheme="minorHAnsi" w:hAnsiTheme="minorHAnsi" w:cstheme="minorHAnsi"/>
                <w:sz w:val="20"/>
              </w:rPr>
            </w:pPr>
            <w:r>
              <w:rPr>
                <w:rFonts w:asciiTheme="minorHAnsi" w:hAnsiTheme="minorHAnsi" w:cstheme="minorHAnsi"/>
                <w:sz w:val="20"/>
              </w:rPr>
              <w:t xml:space="preserve">Deputy </w:t>
            </w:r>
            <w:r w:rsidR="001E778E" w:rsidRPr="001E778E">
              <w:rPr>
                <w:rFonts w:asciiTheme="minorHAnsi" w:hAnsiTheme="minorHAnsi" w:cstheme="minorHAnsi"/>
                <w:sz w:val="20"/>
              </w:rPr>
              <w:t xml:space="preserve"> Chief, Ministry of Planning, Development &amp; Reforms, Govt. of Pakistan, Islamabad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3" w:history="1">
              <w:r w:rsidR="001E778E" w:rsidRPr="001E778E">
                <w:rPr>
                  <w:rStyle w:val="Hyperlink"/>
                  <w:rFonts w:asciiTheme="minorHAnsi" w:hAnsiTheme="minorHAnsi" w:cstheme="minorHAnsi"/>
                  <w:color w:val="000000" w:themeColor="text1"/>
                  <w:sz w:val="20"/>
                  <w:u w:val="none"/>
                </w:rPr>
                <w:t>drmasif@msn.com</w:t>
              </w:r>
            </w:hyperlink>
          </w:p>
        </w:tc>
      </w:tr>
      <w:tr w:rsidR="001E778E" w:rsidRPr="001E778E" w:rsidTr="00B86CBE">
        <w:trPr>
          <w:trHeight w:val="44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Mr. Khalid Khan</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Director General, CRMS, NADRA, Islamabad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4" w:history="1">
              <w:r w:rsidR="001E778E" w:rsidRPr="001E778E">
                <w:rPr>
                  <w:rStyle w:val="Hyperlink"/>
                  <w:rFonts w:asciiTheme="minorHAnsi" w:hAnsiTheme="minorHAnsi" w:cstheme="minorHAnsi"/>
                  <w:color w:val="000000" w:themeColor="text1"/>
                  <w:sz w:val="20"/>
                  <w:u w:val="none"/>
                </w:rPr>
                <w:t>Khalid_khan1954@yahoo.com</w:t>
              </w:r>
            </w:hyperlink>
          </w:p>
        </w:tc>
      </w:tr>
      <w:tr w:rsidR="001E778E" w:rsidRPr="001E778E" w:rsidTr="00B86CBE">
        <w:trPr>
          <w:trHeight w:val="44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Syed Hassan Raza</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Statistical Officer, Pakistan Bureau of Statistics, Islamabad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5" w:history="1">
              <w:r w:rsidR="001E778E" w:rsidRPr="001E778E">
                <w:rPr>
                  <w:rStyle w:val="Hyperlink"/>
                  <w:rFonts w:asciiTheme="minorHAnsi" w:hAnsiTheme="minorHAnsi" w:cstheme="minorHAnsi"/>
                  <w:color w:val="000000" w:themeColor="text1"/>
                  <w:sz w:val="20"/>
                  <w:u w:val="none"/>
                </w:rPr>
                <w:t>S-razazaidi@yahoo.com</w:t>
              </w:r>
            </w:hyperlink>
          </w:p>
        </w:tc>
      </w:tr>
      <w:tr w:rsidR="001E778E" w:rsidRPr="001E778E" w:rsidTr="00B86CBE">
        <w:trPr>
          <w:trHeight w:val="44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6728C5">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w:t>
            </w:r>
            <w:r w:rsidR="006728C5">
              <w:rPr>
                <w:rFonts w:asciiTheme="minorHAnsi" w:hAnsiTheme="minorHAnsi" w:cstheme="minorHAnsi"/>
                <w:sz w:val="20"/>
              </w:rPr>
              <w:t>Farah Izhar</w:t>
            </w:r>
          </w:p>
        </w:tc>
        <w:tc>
          <w:tcPr>
            <w:tcW w:w="3381" w:type="dxa"/>
          </w:tcPr>
          <w:p w:rsidR="001E778E" w:rsidRPr="001E778E" w:rsidRDefault="006728C5" w:rsidP="00B86CBE">
            <w:pPr>
              <w:pStyle w:val="BodyText"/>
              <w:ind w:right="-90"/>
              <w:jc w:val="left"/>
              <w:rPr>
                <w:rFonts w:asciiTheme="minorHAnsi" w:hAnsiTheme="minorHAnsi" w:cstheme="minorHAnsi"/>
                <w:sz w:val="20"/>
              </w:rPr>
            </w:pPr>
            <w:r>
              <w:rPr>
                <w:rFonts w:asciiTheme="minorHAnsi" w:hAnsiTheme="minorHAnsi" w:cstheme="minorHAnsi"/>
                <w:sz w:val="20"/>
              </w:rPr>
              <w:t>Reproductive Health Services Centre</w:t>
            </w:r>
            <w:r w:rsidR="001E778E" w:rsidRPr="001E778E">
              <w:rPr>
                <w:rFonts w:asciiTheme="minorHAnsi" w:hAnsiTheme="minorHAnsi" w:cstheme="minorHAnsi"/>
                <w:sz w:val="20"/>
              </w:rPr>
              <w:t xml:space="preserve">, </w:t>
            </w:r>
            <w:r>
              <w:rPr>
                <w:rFonts w:asciiTheme="minorHAnsi" w:hAnsiTheme="minorHAnsi" w:cstheme="minorHAnsi"/>
                <w:sz w:val="20"/>
              </w:rPr>
              <w:t xml:space="preserve">FGPC, </w:t>
            </w:r>
            <w:r w:rsidR="001E778E" w:rsidRPr="001E778E">
              <w:rPr>
                <w:rFonts w:asciiTheme="minorHAnsi" w:hAnsiTheme="minorHAnsi" w:cstheme="minorHAnsi"/>
                <w:sz w:val="20"/>
              </w:rPr>
              <w:t xml:space="preserve">Islamabad </w:t>
            </w:r>
          </w:p>
        </w:tc>
        <w:tc>
          <w:tcPr>
            <w:tcW w:w="3033" w:type="dxa"/>
          </w:tcPr>
          <w:p w:rsidR="001E778E" w:rsidRPr="001E778E" w:rsidRDefault="001E778E" w:rsidP="00B86CBE">
            <w:pPr>
              <w:pStyle w:val="BodyText"/>
              <w:ind w:right="-90"/>
              <w:jc w:val="left"/>
              <w:rPr>
                <w:rFonts w:asciiTheme="minorHAnsi" w:hAnsiTheme="minorHAnsi" w:cstheme="minorHAnsi"/>
                <w:color w:val="000000" w:themeColor="text1"/>
                <w:sz w:val="20"/>
              </w:rPr>
            </w:pPr>
            <w:r w:rsidRPr="001E778E">
              <w:rPr>
                <w:rFonts w:asciiTheme="minorHAnsi" w:hAnsiTheme="minorHAnsi" w:cstheme="minorHAnsi"/>
                <w:color w:val="000000" w:themeColor="text1"/>
                <w:sz w:val="20"/>
              </w:rPr>
              <w:t xml:space="preserve">0321-5353304 </w:t>
            </w:r>
          </w:p>
        </w:tc>
      </w:tr>
      <w:tr w:rsidR="001E778E" w:rsidRPr="001E778E" w:rsidTr="00B86CBE">
        <w:trPr>
          <w:trHeight w:val="53"/>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w:t>
            </w:r>
            <w:proofErr w:type="spellStart"/>
            <w:r w:rsidRPr="001E778E">
              <w:rPr>
                <w:rFonts w:asciiTheme="minorHAnsi" w:hAnsiTheme="minorHAnsi" w:cstheme="minorHAnsi"/>
                <w:sz w:val="20"/>
              </w:rPr>
              <w:t>Zulfqar</w:t>
            </w:r>
            <w:proofErr w:type="spellEnd"/>
            <w:r w:rsidRPr="001E778E">
              <w:rPr>
                <w:rFonts w:asciiTheme="minorHAnsi" w:hAnsiTheme="minorHAnsi" w:cstheme="minorHAnsi"/>
                <w:sz w:val="20"/>
              </w:rPr>
              <w:t xml:space="preserve"> Khan</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HSS Cluster Head, WHO-Pakistan</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6" w:history="1">
              <w:r w:rsidR="001E778E" w:rsidRPr="001E778E">
                <w:rPr>
                  <w:rStyle w:val="Hyperlink"/>
                  <w:rFonts w:asciiTheme="minorHAnsi" w:hAnsiTheme="minorHAnsi" w:cstheme="minorHAnsi"/>
                  <w:color w:val="000000" w:themeColor="text1"/>
                  <w:sz w:val="20"/>
                  <w:u w:val="none"/>
                </w:rPr>
                <w:t>khanzul@pak.emro.who.int</w:t>
              </w:r>
            </w:hyperlink>
          </w:p>
        </w:tc>
      </w:tr>
      <w:tr w:rsidR="001E778E" w:rsidRPr="001E778E" w:rsidTr="00B86CBE">
        <w:trPr>
          <w:trHeight w:val="440"/>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S. M. </w:t>
            </w:r>
            <w:proofErr w:type="spellStart"/>
            <w:r w:rsidRPr="001E778E">
              <w:rPr>
                <w:rFonts w:asciiTheme="minorHAnsi" w:hAnsiTheme="minorHAnsi" w:cstheme="minorHAnsi"/>
                <w:sz w:val="20"/>
              </w:rPr>
              <w:t>Mursalin</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Technical Officer, HIS/CRVS WHO- Pakistan</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7" w:history="1">
              <w:r w:rsidR="001E778E" w:rsidRPr="001E778E">
                <w:rPr>
                  <w:rStyle w:val="Hyperlink"/>
                  <w:rFonts w:asciiTheme="minorHAnsi" w:hAnsiTheme="minorHAnsi" w:cstheme="minorHAnsi"/>
                  <w:color w:val="000000" w:themeColor="text1"/>
                  <w:sz w:val="20"/>
                  <w:u w:val="none"/>
                </w:rPr>
                <w:t>mursalins@pak.emro.who.int</w:t>
              </w:r>
            </w:hyperlink>
          </w:p>
        </w:tc>
      </w:tr>
      <w:tr w:rsidR="001E778E" w:rsidRPr="001E778E" w:rsidTr="00B86CBE">
        <w:trPr>
          <w:trHeight w:val="710"/>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w:t>
            </w:r>
            <w:proofErr w:type="spellStart"/>
            <w:r w:rsidRPr="001E778E">
              <w:rPr>
                <w:rFonts w:asciiTheme="minorHAnsi" w:hAnsiTheme="minorHAnsi" w:cstheme="minorHAnsi"/>
                <w:sz w:val="20"/>
              </w:rPr>
              <w:t>Azza</w:t>
            </w:r>
            <w:proofErr w:type="spellEnd"/>
            <w:r w:rsidRPr="001E778E">
              <w:rPr>
                <w:rFonts w:asciiTheme="minorHAnsi" w:hAnsiTheme="minorHAnsi" w:cstheme="minorHAnsi"/>
                <w:sz w:val="20"/>
              </w:rPr>
              <w:t xml:space="preserve"> Mohammad </w:t>
            </w:r>
            <w:proofErr w:type="spellStart"/>
            <w:r w:rsidRPr="001E778E">
              <w:rPr>
                <w:rFonts w:asciiTheme="minorHAnsi" w:hAnsiTheme="minorHAnsi" w:cstheme="minorHAnsi"/>
                <w:sz w:val="20"/>
              </w:rPr>
              <w:t>Badar</w:t>
            </w:r>
            <w:proofErr w:type="spellEnd"/>
          </w:p>
        </w:tc>
        <w:tc>
          <w:tcPr>
            <w:tcW w:w="3381" w:type="dxa"/>
          </w:tcPr>
          <w:p w:rsidR="001E778E" w:rsidRPr="001E778E" w:rsidRDefault="001E778E" w:rsidP="00B86CBE">
            <w:pPr>
              <w:autoSpaceDE w:val="0"/>
              <w:autoSpaceDN w:val="0"/>
              <w:spacing w:before="0"/>
              <w:rPr>
                <w:rFonts w:cstheme="minorHAnsi"/>
                <w:sz w:val="20"/>
                <w:szCs w:val="20"/>
              </w:rPr>
            </w:pPr>
            <w:r w:rsidRPr="001E778E">
              <w:rPr>
                <w:rFonts w:cstheme="minorHAnsi"/>
                <w:sz w:val="20"/>
                <w:szCs w:val="20"/>
              </w:rPr>
              <w:t xml:space="preserve">Technical Officer, Vital Statistics and Country Support, EST / ER, WHO/EMRO, Cairo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8" w:history="1">
              <w:r w:rsidR="001E778E" w:rsidRPr="001E778E">
                <w:rPr>
                  <w:rStyle w:val="Hyperlink"/>
                  <w:rFonts w:asciiTheme="minorHAnsi" w:hAnsiTheme="minorHAnsi" w:cstheme="minorHAnsi"/>
                  <w:color w:val="000000" w:themeColor="text1"/>
                  <w:sz w:val="20"/>
                  <w:u w:val="none"/>
                </w:rPr>
                <w:t>badar@who.int</w:t>
              </w:r>
            </w:hyperlink>
          </w:p>
        </w:tc>
      </w:tr>
      <w:tr w:rsidR="001E778E" w:rsidRPr="001E778E" w:rsidTr="00B86CBE">
        <w:trPr>
          <w:trHeight w:val="431"/>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Ms. </w:t>
            </w:r>
            <w:proofErr w:type="spellStart"/>
            <w:r w:rsidRPr="001E778E">
              <w:rPr>
                <w:rFonts w:asciiTheme="minorHAnsi" w:hAnsiTheme="minorHAnsi" w:cstheme="minorHAnsi"/>
                <w:sz w:val="20"/>
              </w:rPr>
              <w:t>Tanja</w:t>
            </w:r>
            <w:proofErr w:type="spellEnd"/>
            <w:r w:rsidRPr="001E778E">
              <w:rPr>
                <w:rFonts w:asciiTheme="minorHAnsi" w:hAnsiTheme="minorHAnsi" w:cstheme="minorHAnsi"/>
                <w:sz w:val="20"/>
              </w:rPr>
              <w:t xml:space="preserve"> </w:t>
            </w:r>
            <w:proofErr w:type="spellStart"/>
            <w:r w:rsidRPr="001E778E">
              <w:rPr>
                <w:rFonts w:asciiTheme="minorHAnsi" w:hAnsiTheme="minorHAnsi" w:cstheme="minorHAnsi"/>
                <w:sz w:val="20"/>
              </w:rPr>
              <w:t>Sejera</w:t>
            </w:r>
            <w:proofErr w:type="spellEnd"/>
          </w:p>
        </w:tc>
        <w:tc>
          <w:tcPr>
            <w:tcW w:w="3381" w:type="dxa"/>
          </w:tcPr>
          <w:p w:rsidR="001E778E" w:rsidRPr="001E778E" w:rsidRDefault="001E778E" w:rsidP="00B86CBE">
            <w:pPr>
              <w:spacing w:before="0"/>
              <w:rPr>
                <w:rFonts w:cstheme="minorHAnsi"/>
                <w:sz w:val="20"/>
                <w:szCs w:val="20"/>
              </w:rPr>
            </w:pPr>
            <w:r w:rsidRPr="001E778E">
              <w:rPr>
                <w:rFonts w:cstheme="minorHAnsi"/>
                <w:sz w:val="20"/>
                <w:szCs w:val="20"/>
              </w:rPr>
              <w:t xml:space="preserve">Associate Statistician, Statistics Division, </w:t>
            </w:r>
          </w:p>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UNESCAP, Bangkok, Thailand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19" w:history="1">
              <w:r w:rsidR="001E778E" w:rsidRPr="001E778E">
                <w:rPr>
                  <w:rStyle w:val="Hyperlink"/>
                  <w:rFonts w:asciiTheme="minorHAnsi" w:hAnsiTheme="minorHAnsi" w:cstheme="minorHAnsi"/>
                  <w:color w:val="000000" w:themeColor="text1"/>
                  <w:sz w:val="20"/>
                  <w:u w:val="none"/>
                </w:rPr>
                <w:t>sejernt@un.org</w:t>
              </w:r>
            </w:hyperlink>
          </w:p>
        </w:tc>
      </w:tr>
      <w:tr w:rsidR="001E778E" w:rsidRPr="001E778E" w:rsidTr="00B86CBE">
        <w:trPr>
          <w:trHeight w:val="260"/>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Pervez </w:t>
            </w:r>
            <w:proofErr w:type="spellStart"/>
            <w:r w:rsidRPr="001E778E">
              <w:rPr>
                <w:rFonts w:asciiTheme="minorHAnsi" w:hAnsiTheme="minorHAnsi" w:cstheme="minorHAnsi"/>
                <w:sz w:val="20"/>
              </w:rPr>
              <w:t>Shaukat</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UNHCR</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0" w:history="1">
              <w:r w:rsidR="001E778E" w:rsidRPr="001E778E">
                <w:rPr>
                  <w:rStyle w:val="Hyperlink"/>
                  <w:rFonts w:asciiTheme="minorHAnsi" w:hAnsiTheme="minorHAnsi" w:cstheme="minorHAnsi"/>
                  <w:color w:val="000000" w:themeColor="text1"/>
                  <w:sz w:val="20"/>
                  <w:u w:val="none"/>
                </w:rPr>
                <w:t>shaukhat@unchr.org</w:t>
              </w:r>
            </w:hyperlink>
          </w:p>
        </w:tc>
      </w:tr>
      <w:tr w:rsidR="001E778E" w:rsidRPr="001E778E" w:rsidTr="00B86CBE">
        <w:trPr>
          <w:trHeight w:val="26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Ms. Farrah </w:t>
            </w:r>
            <w:proofErr w:type="spellStart"/>
            <w:r w:rsidRPr="001E778E">
              <w:rPr>
                <w:rFonts w:asciiTheme="minorHAnsi" w:hAnsiTheme="minorHAnsi" w:cstheme="minorHAnsi"/>
                <w:sz w:val="20"/>
              </w:rPr>
              <w:t>Naz</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Plan International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1" w:history="1">
              <w:r w:rsidR="001E778E" w:rsidRPr="001E778E">
                <w:rPr>
                  <w:rStyle w:val="Hyperlink"/>
                  <w:rFonts w:asciiTheme="minorHAnsi" w:hAnsiTheme="minorHAnsi" w:cstheme="minorHAnsi"/>
                  <w:color w:val="000000" w:themeColor="text1"/>
                  <w:sz w:val="20"/>
                  <w:u w:val="none"/>
                </w:rPr>
                <w:t>Farrah.naz@plan-international.org</w:t>
              </w:r>
            </w:hyperlink>
          </w:p>
        </w:tc>
      </w:tr>
      <w:tr w:rsidR="001E778E" w:rsidRPr="001E778E" w:rsidTr="00B86CBE">
        <w:trPr>
          <w:trHeight w:val="134"/>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Mr. </w:t>
            </w:r>
            <w:proofErr w:type="spellStart"/>
            <w:r w:rsidRPr="001E778E">
              <w:rPr>
                <w:rFonts w:asciiTheme="minorHAnsi" w:hAnsiTheme="minorHAnsi" w:cstheme="minorHAnsi"/>
                <w:sz w:val="20"/>
              </w:rPr>
              <w:t>Safdar</w:t>
            </w:r>
            <w:proofErr w:type="spellEnd"/>
            <w:r w:rsidRPr="001E778E">
              <w:rPr>
                <w:rFonts w:asciiTheme="minorHAnsi" w:hAnsiTheme="minorHAnsi" w:cstheme="minorHAnsi"/>
                <w:sz w:val="20"/>
              </w:rPr>
              <w:t xml:space="preserve"> Raza</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Plan International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2" w:history="1">
              <w:r w:rsidR="001E778E" w:rsidRPr="001E778E">
                <w:rPr>
                  <w:rStyle w:val="Hyperlink"/>
                  <w:rFonts w:asciiTheme="minorHAnsi" w:hAnsiTheme="minorHAnsi" w:cstheme="minorHAnsi"/>
                  <w:color w:val="000000" w:themeColor="text1"/>
                  <w:sz w:val="20"/>
                  <w:u w:val="none"/>
                </w:rPr>
                <w:t>Safdar.raza@plan-international</w:t>
              </w:r>
            </w:hyperlink>
          </w:p>
        </w:tc>
      </w:tr>
      <w:tr w:rsidR="001E778E" w:rsidRPr="001E778E" w:rsidTr="00B86CBE">
        <w:trPr>
          <w:trHeight w:val="260"/>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Mr. </w:t>
            </w:r>
            <w:proofErr w:type="spellStart"/>
            <w:r w:rsidRPr="001E778E">
              <w:rPr>
                <w:rFonts w:asciiTheme="minorHAnsi" w:hAnsiTheme="minorHAnsi" w:cstheme="minorHAnsi"/>
                <w:sz w:val="20"/>
              </w:rPr>
              <w:t>Athar</w:t>
            </w:r>
            <w:proofErr w:type="spellEnd"/>
            <w:r w:rsidRPr="001E778E">
              <w:rPr>
                <w:rFonts w:asciiTheme="minorHAnsi" w:hAnsiTheme="minorHAnsi" w:cstheme="minorHAnsi"/>
                <w:sz w:val="20"/>
              </w:rPr>
              <w:t xml:space="preserve"> </w:t>
            </w:r>
            <w:proofErr w:type="spellStart"/>
            <w:r w:rsidRPr="001E778E">
              <w:rPr>
                <w:rFonts w:asciiTheme="minorHAnsi" w:hAnsiTheme="minorHAnsi" w:cstheme="minorHAnsi"/>
                <w:sz w:val="20"/>
              </w:rPr>
              <w:t>Saeed</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Interactive Research and Development-Karachi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3" w:history="1">
              <w:r w:rsidR="001E778E" w:rsidRPr="001E778E">
                <w:rPr>
                  <w:rStyle w:val="Hyperlink"/>
                  <w:rFonts w:asciiTheme="minorHAnsi" w:hAnsiTheme="minorHAnsi" w:cstheme="minorHAnsi"/>
                  <w:color w:val="000000" w:themeColor="text1"/>
                  <w:sz w:val="20"/>
                  <w:u w:val="none"/>
                </w:rPr>
                <w:t>Ather.saeed@iedinfomatics.org</w:t>
              </w:r>
            </w:hyperlink>
          </w:p>
        </w:tc>
      </w:tr>
      <w:tr w:rsidR="001E778E" w:rsidRPr="001E778E" w:rsidTr="00B86CBE">
        <w:trPr>
          <w:trHeight w:val="341"/>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Brig </w:t>
            </w:r>
            <w:proofErr w:type="spellStart"/>
            <w:r w:rsidRPr="001E778E">
              <w:rPr>
                <w:rFonts w:asciiTheme="minorHAnsi" w:hAnsiTheme="minorHAnsi" w:cstheme="minorHAnsi"/>
                <w:sz w:val="20"/>
              </w:rPr>
              <w:t>Junaid</w:t>
            </w:r>
            <w:proofErr w:type="spellEnd"/>
            <w:r w:rsidRPr="001E778E">
              <w:rPr>
                <w:rFonts w:asciiTheme="minorHAnsi" w:hAnsiTheme="minorHAnsi" w:cstheme="minorHAnsi"/>
                <w:sz w:val="20"/>
              </w:rPr>
              <w:t xml:space="preserve"> Khan</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Army Post Graduate Medical Collage, Islamabad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4" w:history="1">
              <w:r w:rsidR="001E778E" w:rsidRPr="001E778E">
                <w:rPr>
                  <w:rStyle w:val="Hyperlink"/>
                  <w:rFonts w:asciiTheme="minorHAnsi" w:hAnsiTheme="minorHAnsi" w:cstheme="minorHAnsi"/>
                  <w:color w:val="000000" w:themeColor="text1"/>
                  <w:sz w:val="20"/>
                  <w:u w:val="none"/>
                </w:rPr>
                <w:t>Junaid_khanamc@yahoo.com</w:t>
              </w:r>
            </w:hyperlink>
          </w:p>
        </w:tc>
      </w:tr>
      <w:tr w:rsidR="001E778E" w:rsidRPr="001E778E" w:rsidTr="00B86CBE">
        <w:trPr>
          <w:trHeight w:val="386"/>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Ms. </w:t>
            </w:r>
            <w:proofErr w:type="spellStart"/>
            <w:r w:rsidRPr="001E778E">
              <w:rPr>
                <w:rFonts w:asciiTheme="minorHAnsi" w:hAnsiTheme="minorHAnsi" w:cstheme="minorHAnsi"/>
                <w:sz w:val="20"/>
              </w:rPr>
              <w:t>SyedaMalika</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Dy. Secretary, Heath Department Punjab</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5" w:history="1">
              <w:r w:rsidR="001E778E" w:rsidRPr="001E778E">
                <w:rPr>
                  <w:rStyle w:val="Hyperlink"/>
                  <w:rFonts w:asciiTheme="minorHAnsi" w:hAnsiTheme="minorHAnsi" w:cstheme="minorHAnsi"/>
                  <w:color w:val="000000" w:themeColor="text1"/>
                  <w:sz w:val="20"/>
                  <w:u w:val="none"/>
                </w:rPr>
                <w:t>Smalika5@yahoo.com</w:t>
              </w:r>
            </w:hyperlink>
          </w:p>
        </w:tc>
      </w:tr>
      <w:tr w:rsidR="001E778E" w:rsidRPr="001E778E" w:rsidTr="00B86CBE">
        <w:trPr>
          <w:trHeight w:val="260"/>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Sultan M. </w:t>
            </w:r>
            <w:proofErr w:type="spellStart"/>
            <w:r w:rsidRPr="001E778E">
              <w:rPr>
                <w:rFonts w:asciiTheme="minorHAnsi" w:hAnsiTheme="minorHAnsi" w:cstheme="minorHAnsi"/>
                <w:sz w:val="20"/>
              </w:rPr>
              <w:t>Rodi</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Provincial DHIS Coordinator, Office of the DGHS, Balochistan</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6" w:history="1">
              <w:r w:rsidR="001E778E" w:rsidRPr="001E778E">
                <w:rPr>
                  <w:rStyle w:val="Hyperlink"/>
                  <w:rFonts w:asciiTheme="minorHAnsi" w:hAnsiTheme="minorHAnsi" w:cstheme="minorHAnsi"/>
                  <w:color w:val="000000" w:themeColor="text1"/>
                  <w:sz w:val="20"/>
                  <w:u w:val="none"/>
                </w:rPr>
                <w:t>sultanrodi1@gmail.com</w:t>
              </w:r>
            </w:hyperlink>
            <w:r w:rsidR="001E778E" w:rsidRPr="001E778E">
              <w:rPr>
                <w:rFonts w:asciiTheme="minorHAnsi" w:hAnsiTheme="minorHAnsi" w:cstheme="minorHAnsi"/>
                <w:color w:val="000000" w:themeColor="text1"/>
                <w:sz w:val="20"/>
              </w:rPr>
              <w:t xml:space="preserve"> ; 0300-8381683</w:t>
            </w:r>
          </w:p>
        </w:tc>
      </w:tr>
      <w:tr w:rsidR="001E778E" w:rsidRPr="001E778E" w:rsidTr="00B86CBE">
        <w:trPr>
          <w:trHeight w:val="350"/>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w:t>
            </w:r>
            <w:proofErr w:type="spellStart"/>
            <w:r w:rsidRPr="001E778E">
              <w:rPr>
                <w:rFonts w:asciiTheme="minorHAnsi" w:hAnsiTheme="minorHAnsi" w:cstheme="minorHAnsi"/>
                <w:sz w:val="20"/>
              </w:rPr>
              <w:t>Wali</w:t>
            </w:r>
            <w:proofErr w:type="spellEnd"/>
            <w:r w:rsidRPr="001E778E">
              <w:rPr>
                <w:rFonts w:asciiTheme="minorHAnsi" w:hAnsiTheme="minorHAnsi" w:cstheme="minorHAnsi"/>
                <w:sz w:val="20"/>
              </w:rPr>
              <w:t xml:space="preserve"> Mohammad </w:t>
            </w:r>
            <w:proofErr w:type="spellStart"/>
            <w:r w:rsidRPr="001E778E">
              <w:rPr>
                <w:rFonts w:asciiTheme="minorHAnsi" w:hAnsiTheme="minorHAnsi" w:cstheme="minorHAnsi"/>
                <w:sz w:val="20"/>
              </w:rPr>
              <w:t>Laghari</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Add. Director Public Health, Office of the DGHS, Hyderabad Sindh </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7" w:history="1">
              <w:r w:rsidR="001E778E" w:rsidRPr="001E778E">
                <w:rPr>
                  <w:rStyle w:val="Hyperlink"/>
                  <w:rFonts w:asciiTheme="minorHAnsi" w:hAnsiTheme="minorHAnsi" w:cstheme="minorHAnsi"/>
                  <w:color w:val="000000" w:themeColor="text1"/>
                  <w:sz w:val="20"/>
                  <w:u w:val="none"/>
                </w:rPr>
                <w:t>wmlaghari@yahoo.com</w:t>
              </w:r>
            </w:hyperlink>
          </w:p>
        </w:tc>
      </w:tr>
      <w:tr w:rsidR="001E778E" w:rsidRPr="001E778E" w:rsidTr="00B86CBE">
        <w:trPr>
          <w:trHeight w:val="341"/>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w:t>
            </w:r>
            <w:proofErr w:type="spellStart"/>
            <w:r w:rsidRPr="001E778E">
              <w:rPr>
                <w:rFonts w:asciiTheme="minorHAnsi" w:hAnsiTheme="minorHAnsi" w:cstheme="minorHAnsi"/>
                <w:sz w:val="20"/>
              </w:rPr>
              <w:t>Mehmood</w:t>
            </w:r>
            <w:proofErr w:type="spellEnd"/>
            <w:r w:rsidRPr="001E778E">
              <w:rPr>
                <w:rFonts w:asciiTheme="minorHAnsi" w:hAnsiTheme="minorHAnsi" w:cstheme="minorHAnsi"/>
                <w:sz w:val="20"/>
              </w:rPr>
              <w:t xml:space="preserve"> </w:t>
            </w:r>
            <w:proofErr w:type="spellStart"/>
            <w:r w:rsidRPr="001E778E">
              <w:rPr>
                <w:rFonts w:asciiTheme="minorHAnsi" w:hAnsiTheme="minorHAnsi" w:cstheme="minorHAnsi"/>
                <w:sz w:val="20"/>
              </w:rPr>
              <w:t>Iqbal</w:t>
            </w:r>
            <w:proofErr w:type="spellEnd"/>
            <w:r w:rsidRPr="001E778E">
              <w:rPr>
                <w:rFonts w:asciiTheme="minorHAnsi" w:hAnsiTheme="minorHAnsi" w:cstheme="minorHAnsi"/>
                <w:sz w:val="20"/>
              </w:rPr>
              <w:t xml:space="preserve"> </w:t>
            </w:r>
            <w:proofErr w:type="spellStart"/>
            <w:r w:rsidRPr="001E778E">
              <w:rPr>
                <w:rFonts w:asciiTheme="minorHAnsi" w:hAnsiTheme="minorHAnsi" w:cstheme="minorHAnsi"/>
                <w:sz w:val="20"/>
              </w:rPr>
              <w:t>Memon</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Dy. Director,  Office of the DGHS Hyderabad Sindh</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8" w:history="1">
              <w:r w:rsidR="001E778E" w:rsidRPr="001E778E">
                <w:rPr>
                  <w:rStyle w:val="Hyperlink"/>
                  <w:rFonts w:asciiTheme="minorHAnsi" w:hAnsiTheme="minorHAnsi" w:cstheme="minorHAnsi"/>
                  <w:color w:val="000000" w:themeColor="text1"/>
                  <w:sz w:val="20"/>
                  <w:u w:val="none"/>
                </w:rPr>
                <w:t>miqbalmemon@yahoo.com</w:t>
              </w:r>
            </w:hyperlink>
            <w:r w:rsidR="001E778E" w:rsidRPr="001E778E">
              <w:rPr>
                <w:rFonts w:asciiTheme="minorHAnsi" w:hAnsiTheme="minorHAnsi" w:cstheme="minorHAnsi"/>
                <w:color w:val="000000" w:themeColor="text1"/>
                <w:sz w:val="20"/>
              </w:rPr>
              <w:t xml:space="preserve"> ; </w:t>
            </w:r>
          </w:p>
          <w:p w:rsidR="001E778E" w:rsidRPr="001E778E" w:rsidRDefault="001E778E" w:rsidP="00B86CBE">
            <w:pPr>
              <w:pStyle w:val="BodyText"/>
              <w:ind w:right="-90"/>
              <w:jc w:val="left"/>
              <w:rPr>
                <w:rFonts w:asciiTheme="minorHAnsi" w:hAnsiTheme="minorHAnsi" w:cstheme="minorHAnsi"/>
                <w:color w:val="000000" w:themeColor="text1"/>
                <w:sz w:val="20"/>
              </w:rPr>
            </w:pPr>
            <w:r w:rsidRPr="001E778E">
              <w:rPr>
                <w:rFonts w:asciiTheme="minorHAnsi" w:hAnsiTheme="minorHAnsi" w:cstheme="minorHAnsi"/>
                <w:color w:val="000000" w:themeColor="text1"/>
                <w:sz w:val="20"/>
              </w:rPr>
              <w:t>0333-2601966</w:t>
            </w:r>
          </w:p>
        </w:tc>
      </w:tr>
      <w:tr w:rsidR="001E778E" w:rsidRPr="001E778E" w:rsidTr="00B86CBE">
        <w:trPr>
          <w:trHeight w:val="35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w:t>
            </w:r>
            <w:proofErr w:type="spellStart"/>
            <w:r w:rsidRPr="001E778E">
              <w:rPr>
                <w:rFonts w:asciiTheme="minorHAnsi" w:hAnsiTheme="minorHAnsi" w:cstheme="minorHAnsi"/>
                <w:sz w:val="20"/>
              </w:rPr>
              <w:t>MushtaqTanoli</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DHO Health, District </w:t>
            </w:r>
            <w:proofErr w:type="spellStart"/>
            <w:r w:rsidRPr="001E778E">
              <w:rPr>
                <w:rFonts w:asciiTheme="minorHAnsi" w:hAnsiTheme="minorHAnsi" w:cstheme="minorHAnsi"/>
                <w:sz w:val="20"/>
              </w:rPr>
              <w:t>Battagram</w:t>
            </w:r>
            <w:proofErr w:type="spellEnd"/>
          </w:p>
        </w:tc>
        <w:tc>
          <w:tcPr>
            <w:tcW w:w="3033" w:type="dxa"/>
          </w:tcPr>
          <w:p w:rsidR="001E778E" w:rsidRPr="001E778E" w:rsidRDefault="001E778E" w:rsidP="00B86CBE">
            <w:pPr>
              <w:pStyle w:val="BodyText"/>
              <w:ind w:right="-90"/>
              <w:jc w:val="left"/>
              <w:rPr>
                <w:rFonts w:asciiTheme="minorHAnsi" w:hAnsiTheme="minorHAnsi" w:cstheme="minorHAnsi"/>
                <w:color w:val="000000" w:themeColor="text1"/>
                <w:sz w:val="20"/>
              </w:rPr>
            </w:pPr>
            <w:r w:rsidRPr="001E778E">
              <w:rPr>
                <w:rFonts w:asciiTheme="minorHAnsi" w:hAnsiTheme="minorHAnsi" w:cstheme="minorHAnsi"/>
                <w:color w:val="000000" w:themeColor="text1"/>
                <w:sz w:val="20"/>
              </w:rPr>
              <w:t xml:space="preserve">0334-8993626 </w:t>
            </w:r>
          </w:p>
        </w:tc>
      </w:tr>
      <w:tr w:rsidR="001E778E" w:rsidRPr="001E778E" w:rsidTr="00B86CBE">
        <w:trPr>
          <w:trHeight w:val="305"/>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Mr. </w:t>
            </w:r>
            <w:proofErr w:type="spellStart"/>
            <w:r w:rsidRPr="001E778E">
              <w:rPr>
                <w:rFonts w:asciiTheme="minorHAnsi" w:hAnsiTheme="minorHAnsi" w:cstheme="minorHAnsi"/>
                <w:sz w:val="20"/>
              </w:rPr>
              <w:t>Javed</w:t>
            </w:r>
            <w:proofErr w:type="spellEnd"/>
            <w:r w:rsidRPr="001E778E">
              <w:rPr>
                <w:rFonts w:asciiTheme="minorHAnsi" w:hAnsiTheme="minorHAnsi" w:cstheme="minorHAnsi"/>
                <w:sz w:val="20"/>
              </w:rPr>
              <w:t xml:space="preserve"> Khan</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LGE&amp; RDD, Peshawar, KPK</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29" w:history="1">
              <w:r w:rsidR="001E778E" w:rsidRPr="001E778E">
                <w:rPr>
                  <w:rStyle w:val="Hyperlink"/>
                  <w:rFonts w:asciiTheme="minorHAnsi" w:hAnsiTheme="minorHAnsi" w:cstheme="minorHAnsi"/>
                  <w:color w:val="000000" w:themeColor="text1"/>
                  <w:sz w:val="20"/>
                  <w:u w:val="none"/>
                </w:rPr>
                <w:t>javedkhanpalg@yahoo.com</w:t>
              </w:r>
            </w:hyperlink>
          </w:p>
        </w:tc>
      </w:tr>
      <w:tr w:rsidR="001E778E" w:rsidRPr="001E778E" w:rsidTr="00B86CBE">
        <w:trPr>
          <w:trHeight w:val="350"/>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Mr. Imran </w:t>
            </w:r>
            <w:proofErr w:type="spellStart"/>
            <w:r w:rsidRPr="001E778E">
              <w:rPr>
                <w:rFonts w:asciiTheme="minorHAnsi" w:hAnsiTheme="minorHAnsi" w:cstheme="minorHAnsi"/>
                <w:sz w:val="20"/>
              </w:rPr>
              <w:t>Majeed</w:t>
            </w:r>
            <w:proofErr w:type="spellEnd"/>
            <w:r w:rsidRPr="001E778E">
              <w:rPr>
                <w:rFonts w:asciiTheme="minorHAnsi" w:hAnsiTheme="minorHAnsi" w:cstheme="minorHAnsi"/>
                <w:sz w:val="20"/>
              </w:rPr>
              <w:t xml:space="preserve"> Malik</w:t>
            </w:r>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Data Analyst, (HIS) </w:t>
            </w:r>
          </w:p>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WHO-Pakistan</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30" w:history="1">
              <w:r w:rsidR="001E778E" w:rsidRPr="001E778E">
                <w:rPr>
                  <w:rStyle w:val="Hyperlink"/>
                  <w:rFonts w:asciiTheme="minorHAnsi" w:hAnsiTheme="minorHAnsi" w:cstheme="minorHAnsi"/>
                  <w:color w:val="000000" w:themeColor="text1"/>
                  <w:sz w:val="20"/>
                  <w:u w:val="none"/>
                </w:rPr>
                <w:t>maliki@pak.emro.who.int</w:t>
              </w:r>
            </w:hyperlink>
          </w:p>
        </w:tc>
      </w:tr>
      <w:tr w:rsidR="001E778E" w:rsidRPr="001E778E" w:rsidTr="00B86CBE">
        <w:trPr>
          <w:trHeight w:val="386"/>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Mr. Asif </w:t>
            </w:r>
            <w:proofErr w:type="spellStart"/>
            <w:r w:rsidRPr="001E778E">
              <w:rPr>
                <w:rFonts w:asciiTheme="minorHAnsi" w:hAnsiTheme="minorHAnsi" w:cstheme="minorHAnsi"/>
                <w:sz w:val="20"/>
              </w:rPr>
              <w:t>Mehmood</w:t>
            </w:r>
            <w:proofErr w:type="spellEnd"/>
          </w:p>
        </w:tc>
        <w:tc>
          <w:tcPr>
            <w:tcW w:w="3381"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Data Administrator, (HIS) </w:t>
            </w:r>
          </w:p>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WHO-Pakistan</w:t>
            </w:r>
          </w:p>
        </w:tc>
        <w:tc>
          <w:tcPr>
            <w:tcW w:w="3033" w:type="dxa"/>
          </w:tcPr>
          <w:p w:rsidR="001E778E" w:rsidRPr="001E778E" w:rsidRDefault="00E4259B" w:rsidP="00B86CBE">
            <w:pPr>
              <w:pStyle w:val="BodyText"/>
              <w:ind w:right="-90"/>
              <w:jc w:val="left"/>
              <w:rPr>
                <w:rFonts w:asciiTheme="minorHAnsi" w:hAnsiTheme="minorHAnsi" w:cstheme="minorHAnsi"/>
                <w:color w:val="000000" w:themeColor="text1"/>
                <w:sz w:val="20"/>
              </w:rPr>
            </w:pPr>
            <w:hyperlink r:id="rId31" w:history="1">
              <w:r w:rsidR="001E778E" w:rsidRPr="001E778E">
                <w:rPr>
                  <w:rStyle w:val="Hyperlink"/>
                  <w:rFonts w:asciiTheme="minorHAnsi" w:hAnsiTheme="minorHAnsi" w:cstheme="minorHAnsi"/>
                  <w:color w:val="000000" w:themeColor="text1"/>
                  <w:sz w:val="20"/>
                  <w:u w:val="none"/>
                </w:rPr>
                <w:t>mehmoodas@pak.emro.who.int</w:t>
              </w:r>
            </w:hyperlink>
          </w:p>
        </w:tc>
      </w:tr>
      <w:tr w:rsidR="001E778E" w:rsidRPr="001E778E" w:rsidTr="00B86CBE">
        <w:trPr>
          <w:trHeight w:val="359"/>
        </w:trPr>
        <w:tc>
          <w:tcPr>
            <w:tcW w:w="489" w:type="dxa"/>
          </w:tcPr>
          <w:p w:rsidR="001E778E" w:rsidRPr="001E778E" w:rsidRDefault="001E778E" w:rsidP="00B86CBE">
            <w:pPr>
              <w:pStyle w:val="BodyText"/>
              <w:numPr>
                <w:ilvl w:val="0"/>
                <w:numId w:val="34"/>
              </w:numPr>
              <w:ind w:left="-9" w:right="-90" w:firstLine="0"/>
              <w:jc w:val="left"/>
              <w:rPr>
                <w:rFonts w:asciiTheme="minorHAnsi" w:hAnsiTheme="minorHAnsi" w:cstheme="minorHAnsi"/>
                <w:sz w:val="20"/>
              </w:rPr>
            </w:pPr>
          </w:p>
        </w:tc>
        <w:tc>
          <w:tcPr>
            <w:tcW w:w="2610" w:type="dxa"/>
          </w:tcPr>
          <w:p w:rsidR="001E778E" w:rsidRPr="001E778E" w:rsidRDefault="001E778E" w:rsidP="00B86CBE">
            <w:pPr>
              <w:pStyle w:val="BodyText"/>
              <w:ind w:right="-90"/>
              <w:jc w:val="left"/>
              <w:rPr>
                <w:rFonts w:asciiTheme="minorHAnsi" w:hAnsiTheme="minorHAnsi" w:cstheme="minorHAnsi"/>
                <w:sz w:val="20"/>
              </w:rPr>
            </w:pPr>
            <w:r w:rsidRPr="001E778E">
              <w:rPr>
                <w:rFonts w:asciiTheme="minorHAnsi" w:hAnsiTheme="minorHAnsi" w:cstheme="minorHAnsi"/>
                <w:sz w:val="20"/>
              </w:rPr>
              <w:t xml:space="preserve">Dr. </w:t>
            </w:r>
            <w:proofErr w:type="spellStart"/>
            <w:r w:rsidRPr="001E778E">
              <w:rPr>
                <w:rFonts w:asciiTheme="minorHAnsi" w:hAnsiTheme="minorHAnsi" w:cstheme="minorHAnsi"/>
                <w:sz w:val="20"/>
              </w:rPr>
              <w:t>Zahid</w:t>
            </w:r>
            <w:proofErr w:type="spellEnd"/>
            <w:r w:rsidRPr="001E778E">
              <w:rPr>
                <w:rFonts w:asciiTheme="minorHAnsi" w:hAnsiTheme="minorHAnsi" w:cstheme="minorHAnsi"/>
                <w:sz w:val="20"/>
              </w:rPr>
              <w:t xml:space="preserve"> </w:t>
            </w:r>
            <w:proofErr w:type="spellStart"/>
            <w:r w:rsidRPr="001E778E">
              <w:rPr>
                <w:rFonts w:asciiTheme="minorHAnsi" w:hAnsiTheme="minorHAnsi" w:cstheme="minorHAnsi"/>
                <w:sz w:val="20"/>
              </w:rPr>
              <w:t>Noman</w:t>
            </w:r>
            <w:proofErr w:type="spellEnd"/>
          </w:p>
        </w:tc>
        <w:tc>
          <w:tcPr>
            <w:tcW w:w="3381" w:type="dxa"/>
          </w:tcPr>
          <w:p w:rsidR="001E778E" w:rsidRPr="0006489A" w:rsidRDefault="001E778E" w:rsidP="00B86CBE">
            <w:pPr>
              <w:pStyle w:val="BodyText"/>
              <w:ind w:right="-90"/>
              <w:jc w:val="left"/>
              <w:rPr>
                <w:rFonts w:asciiTheme="minorHAnsi" w:hAnsiTheme="minorHAnsi" w:cstheme="minorHAnsi"/>
                <w:color w:val="000000" w:themeColor="text1"/>
                <w:sz w:val="20"/>
              </w:rPr>
            </w:pPr>
            <w:r w:rsidRPr="0006489A">
              <w:rPr>
                <w:rFonts w:asciiTheme="minorHAnsi" w:hAnsiTheme="minorHAnsi" w:cstheme="minorHAnsi"/>
                <w:color w:val="000000" w:themeColor="text1"/>
                <w:sz w:val="20"/>
              </w:rPr>
              <w:t xml:space="preserve">WHO Consultant CRVS, Islamabad </w:t>
            </w:r>
          </w:p>
        </w:tc>
        <w:tc>
          <w:tcPr>
            <w:tcW w:w="3033" w:type="dxa"/>
          </w:tcPr>
          <w:p w:rsidR="001E778E" w:rsidRPr="0006489A" w:rsidRDefault="00E4259B" w:rsidP="00B86CBE">
            <w:pPr>
              <w:pStyle w:val="BodyText"/>
              <w:ind w:right="-90"/>
              <w:jc w:val="left"/>
              <w:rPr>
                <w:rFonts w:asciiTheme="minorHAnsi" w:hAnsiTheme="minorHAnsi" w:cstheme="minorHAnsi"/>
                <w:color w:val="000000" w:themeColor="text1"/>
                <w:sz w:val="20"/>
              </w:rPr>
            </w:pPr>
            <w:hyperlink r:id="rId32" w:history="1">
              <w:r w:rsidR="00F7738C" w:rsidRPr="0006489A">
                <w:rPr>
                  <w:rStyle w:val="Hyperlink"/>
                  <w:rFonts w:asciiTheme="minorHAnsi" w:hAnsiTheme="minorHAnsi" w:cstheme="minorHAnsi"/>
                  <w:color w:val="000000" w:themeColor="text1"/>
                  <w:sz w:val="20"/>
                </w:rPr>
                <w:t>noman.dr@gmail.com</w:t>
              </w:r>
            </w:hyperlink>
          </w:p>
        </w:tc>
      </w:tr>
    </w:tbl>
    <w:p w:rsidR="003F7679" w:rsidRPr="00A05742" w:rsidRDefault="003F7679" w:rsidP="001641E5">
      <w:pPr>
        <w:spacing w:before="0" w:line="276" w:lineRule="auto"/>
        <w:rPr>
          <w:rFonts w:cstheme="minorHAnsi"/>
          <w:b/>
          <w:sz w:val="24"/>
          <w:szCs w:val="24"/>
        </w:rPr>
      </w:pPr>
    </w:p>
    <w:sectPr w:rsidR="003F7679" w:rsidRPr="00A05742" w:rsidSect="00D66CF0">
      <w:pgSz w:w="12240" w:h="15840"/>
      <w:pgMar w:top="720" w:right="162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9B" w:rsidRDefault="00E4259B" w:rsidP="00F95F14">
      <w:pPr>
        <w:spacing w:before="0" w:after="0"/>
      </w:pPr>
      <w:r>
        <w:separator/>
      </w:r>
    </w:p>
  </w:endnote>
  <w:endnote w:type="continuationSeparator" w:id="0">
    <w:p w:rsidR="00E4259B" w:rsidRDefault="00E4259B" w:rsidP="00F95F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9B" w:rsidRDefault="00E4259B" w:rsidP="00F95F14">
      <w:pPr>
        <w:spacing w:before="0" w:after="0"/>
      </w:pPr>
      <w:r>
        <w:separator/>
      </w:r>
    </w:p>
  </w:footnote>
  <w:footnote w:type="continuationSeparator" w:id="0">
    <w:p w:rsidR="00E4259B" w:rsidRDefault="00E4259B" w:rsidP="00F95F1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44E"/>
    <w:multiLevelType w:val="hybridMultilevel"/>
    <w:tmpl w:val="92CAF6BC"/>
    <w:lvl w:ilvl="0" w:tplc="3A1CBB3A">
      <w:start w:val="1"/>
      <w:numFmt w:val="bullet"/>
      <w:lvlText w:val="•"/>
      <w:lvlJc w:val="left"/>
      <w:pPr>
        <w:tabs>
          <w:tab w:val="num" w:pos="720"/>
        </w:tabs>
        <w:ind w:left="720" w:hanging="360"/>
      </w:pPr>
      <w:rPr>
        <w:rFonts w:ascii="Arial" w:hAnsi="Arial" w:hint="default"/>
      </w:rPr>
    </w:lvl>
    <w:lvl w:ilvl="1" w:tplc="48E8641C" w:tentative="1">
      <w:start w:val="1"/>
      <w:numFmt w:val="bullet"/>
      <w:lvlText w:val="•"/>
      <w:lvlJc w:val="left"/>
      <w:pPr>
        <w:tabs>
          <w:tab w:val="num" w:pos="1440"/>
        </w:tabs>
        <w:ind w:left="1440" w:hanging="360"/>
      </w:pPr>
      <w:rPr>
        <w:rFonts w:ascii="Arial" w:hAnsi="Arial" w:hint="default"/>
      </w:rPr>
    </w:lvl>
    <w:lvl w:ilvl="2" w:tplc="E5DA7C14" w:tentative="1">
      <w:start w:val="1"/>
      <w:numFmt w:val="bullet"/>
      <w:lvlText w:val="•"/>
      <w:lvlJc w:val="left"/>
      <w:pPr>
        <w:tabs>
          <w:tab w:val="num" w:pos="2160"/>
        </w:tabs>
        <w:ind w:left="2160" w:hanging="360"/>
      </w:pPr>
      <w:rPr>
        <w:rFonts w:ascii="Arial" w:hAnsi="Arial" w:hint="default"/>
      </w:rPr>
    </w:lvl>
    <w:lvl w:ilvl="3" w:tplc="7040BD2A" w:tentative="1">
      <w:start w:val="1"/>
      <w:numFmt w:val="bullet"/>
      <w:lvlText w:val="•"/>
      <w:lvlJc w:val="left"/>
      <w:pPr>
        <w:tabs>
          <w:tab w:val="num" w:pos="2880"/>
        </w:tabs>
        <w:ind w:left="2880" w:hanging="360"/>
      </w:pPr>
      <w:rPr>
        <w:rFonts w:ascii="Arial" w:hAnsi="Arial" w:hint="default"/>
      </w:rPr>
    </w:lvl>
    <w:lvl w:ilvl="4" w:tplc="88ACAC6C" w:tentative="1">
      <w:start w:val="1"/>
      <w:numFmt w:val="bullet"/>
      <w:lvlText w:val="•"/>
      <w:lvlJc w:val="left"/>
      <w:pPr>
        <w:tabs>
          <w:tab w:val="num" w:pos="3600"/>
        </w:tabs>
        <w:ind w:left="3600" w:hanging="360"/>
      </w:pPr>
      <w:rPr>
        <w:rFonts w:ascii="Arial" w:hAnsi="Arial" w:hint="default"/>
      </w:rPr>
    </w:lvl>
    <w:lvl w:ilvl="5" w:tplc="43A220A4" w:tentative="1">
      <w:start w:val="1"/>
      <w:numFmt w:val="bullet"/>
      <w:lvlText w:val="•"/>
      <w:lvlJc w:val="left"/>
      <w:pPr>
        <w:tabs>
          <w:tab w:val="num" w:pos="4320"/>
        </w:tabs>
        <w:ind w:left="4320" w:hanging="360"/>
      </w:pPr>
      <w:rPr>
        <w:rFonts w:ascii="Arial" w:hAnsi="Arial" w:hint="default"/>
      </w:rPr>
    </w:lvl>
    <w:lvl w:ilvl="6" w:tplc="9CAAA656" w:tentative="1">
      <w:start w:val="1"/>
      <w:numFmt w:val="bullet"/>
      <w:lvlText w:val="•"/>
      <w:lvlJc w:val="left"/>
      <w:pPr>
        <w:tabs>
          <w:tab w:val="num" w:pos="5040"/>
        </w:tabs>
        <w:ind w:left="5040" w:hanging="360"/>
      </w:pPr>
      <w:rPr>
        <w:rFonts w:ascii="Arial" w:hAnsi="Arial" w:hint="default"/>
      </w:rPr>
    </w:lvl>
    <w:lvl w:ilvl="7" w:tplc="BB1CC5BE" w:tentative="1">
      <w:start w:val="1"/>
      <w:numFmt w:val="bullet"/>
      <w:lvlText w:val="•"/>
      <w:lvlJc w:val="left"/>
      <w:pPr>
        <w:tabs>
          <w:tab w:val="num" w:pos="5760"/>
        </w:tabs>
        <w:ind w:left="5760" w:hanging="360"/>
      </w:pPr>
      <w:rPr>
        <w:rFonts w:ascii="Arial" w:hAnsi="Arial" w:hint="default"/>
      </w:rPr>
    </w:lvl>
    <w:lvl w:ilvl="8" w:tplc="C6D45346" w:tentative="1">
      <w:start w:val="1"/>
      <w:numFmt w:val="bullet"/>
      <w:lvlText w:val="•"/>
      <w:lvlJc w:val="left"/>
      <w:pPr>
        <w:tabs>
          <w:tab w:val="num" w:pos="6480"/>
        </w:tabs>
        <w:ind w:left="6480" w:hanging="360"/>
      </w:pPr>
      <w:rPr>
        <w:rFonts w:ascii="Arial" w:hAnsi="Arial" w:hint="default"/>
      </w:rPr>
    </w:lvl>
  </w:abstractNum>
  <w:abstractNum w:abstractNumId="1">
    <w:nsid w:val="070A365F"/>
    <w:multiLevelType w:val="hybridMultilevel"/>
    <w:tmpl w:val="234805B4"/>
    <w:lvl w:ilvl="0" w:tplc="31E213AA">
      <w:start w:val="1"/>
      <w:numFmt w:val="bullet"/>
      <w:lvlText w:val="•"/>
      <w:lvlJc w:val="left"/>
      <w:pPr>
        <w:tabs>
          <w:tab w:val="num" w:pos="720"/>
        </w:tabs>
        <w:ind w:left="720" w:hanging="360"/>
      </w:pPr>
      <w:rPr>
        <w:rFonts w:ascii="Arial" w:hAnsi="Arial" w:hint="default"/>
      </w:rPr>
    </w:lvl>
    <w:lvl w:ilvl="1" w:tplc="CF44DB64">
      <w:start w:val="1"/>
      <w:numFmt w:val="bullet"/>
      <w:lvlText w:val="•"/>
      <w:lvlJc w:val="left"/>
      <w:pPr>
        <w:tabs>
          <w:tab w:val="num" w:pos="1440"/>
        </w:tabs>
        <w:ind w:left="1440" w:hanging="360"/>
      </w:pPr>
      <w:rPr>
        <w:rFonts w:ascii="Arial" w:hAnsi="Arial" w:hint="default"/>
      </w:rPr>
    </w:lvl>
    <w:lvl w:ilvl="2" w:tplc="4D86A230" w:tentative="1">
      <w:start w:val="1"/>
      <w:numFmt w:val="bullet"/>
      <w:lvlText w:val="•"/>
      <w:lvlJc w:val="left"/>
      <w:pPr>
        <w:tabs>
          <w:tab w:val="num" w:pos="2160"/>
        </w:tabs>
        <w:ind w:left="2160" w:hanging="360"/>
      </w:pPr>
      <w:rPr>
        <w:rFonts w:ascii="Arial" w:hAnsi="Arial" w:hint="default"/>
      </w:rPr>
    </w:lvl>
    <w:lvl w:ilvl="3" w:tplc="93523AF2" w:tentative="1">
      <w:start w:val="1"/>
      <w:numFmt w:val="bullet"/>
      <w:lvlText w:val="•"/>
      <w:lvlJc w:val="left"/>
      <w:pPr>
        <w:tabs>
          <w:tab w:val="num" w:pos="2880"/>
        </w:tabs>
        <w:ind w:left="2880" w:hanging="360"/>
      </w:pPr>
      <w:rPr>
        <w:rFonts w:ascii="Arial" w:hAnsi="Arial" w:hint="default"/>
      </w:rPr>
    </w:lvl>
    <w:lvl w:ilvl="4" w:tplc="CF5ED4B6" w:tentative="1">
      <w:start w:val="1"/>
      <w:numFmt w:val="bullet"/>
      <w:lvlText w:val="•"/>
      <w:lvlJc w:val="left"/>
      <w:pPr>
        <w:tabs>
          <w:tab w:val="num" w:pos="3600"/>
        </w:tabs>
        <w:ind w:left="3600" w:hanging="360"/>
      </w:pPr>
      <w:rPr>
        <w:rFonts w:ascii="Arial" w:hAnsi="Arial" w:hint="default"/>
      </w:rPr>
    </w:lvl>
    <w:lvl w:ilvl="5" w:tplc="F40860FE" w:tentative="1">
      <w:start w:val="1"/>
      <w:numFmt w:val="bullet"/>
      <w:lvlText w:val="•"/>
      <w:lvlJc w:val="left"/>
      <w:pPr>
        <w:tabs>
          <w:tab w:val="num" w:pos="4320"/>
        </w:tabs>
        <w:ind w:left="4320" w:hanging="360"/>
      </w:pPr>
      <w:rPr>
        <w:rFonts w:ascii="Arial" w:hAnsi="Arial" w:hint="default"/>
      </w:rPr>
    </w:lvl>
    <w:lvl w:ilvl="6" w:tplc="6ECAC0D6" w:tentative="1">
      <w:start w:val="1"/>
      <w:numFmt w:val="bullet"/>
      <w:lvlText w:val="•"/>
      <w:lvlJc w:val="left"/>
      <w:pPr>
        <w:tabs>
          <w:tab w:val="num" w:pos="5040"/>
        </w:tabs>
        <w:ind w:left="5040" w:hanging="360"/>
      </w:pPr>
      <w:rPr>
        <w:rFonts w:ascii="Arial" w:hAnsi="Arial" w:hint="default"/>
      </w:rPr>
    </w:lvl>
    <w:lvl w:ilvl="7" w:tplc="80D6F474" w:tentative="1">
      <w:start w:val="1"/>
      <w:numFmt w:val="bullet"/>
      <w:lvlText w:val="•"/>
      <w:lvlJc w:val="left"/>
      <w:pPr>
        <w:tabs>
          <w:tab w:val="num" w:pos="5760"/>
        </w:tabs>
        <w:ind w:left="5760" w:hanging="360"/>
      </w:pPr>
      <w:rPr>
        <w:rFonts w:ascii="Arial" w:hAnsi="Arial" w:hint="default"/>
      </w:rPr>
    </w:lvl>
    <w:lvl w:ilvl="8" w:tplc="CBAE6E2E" w:tentative="1">
      <w:start w:val="1"/>
      <w:numFmt w:val="bullet"/>
      <w:lvlText w:val="•"/>
      <w:lvlJc w:val="left"/>
      <w:pPr>
        <w:tabs>
          <w:tab w:val="num" w:pos="6480"/>
        </w:tabs>
        <w:ind w:left="6480" w:hanging="360"/>
      </w:pPr>
      <w:rPr>
        <w:rFonts w:ascii="Arial" w:hAnsi="Arial" w:hint="default"/>
      </w:rPr>
    </w:lvl>
  </w:abstractNum>
  <w:abstractNum w:abstractNumId="2">
    <w:nsid w:val="097A3735"/>
    <w:multiLevelType w:val="hybridMultilevel"/>
    <w:tmpl w:val="B9847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75195"/>
    <w:multiLevelType w:val="hybridMultilevel"/>
    <w:tmpl w:val="1638C4AE"/>
    <w:lvl w:ilvl="0" w:tplc="CACA499C">
      <w:start w:val="1"/>
      <w:numFmt w:val="bullet"/>
      <w:lvlText w:val="•"/>
      <w:lvlJc w:val="left"/>
      <w:pPr>
        <w:tabs>
          <w:tab w:val="num" w:pos="720"/>
        </w:tabs>
        <w:ind w:left="720" w:hanging="360"/>
      </w:pPr>
      <w:rPr>
        <w:rFonts w:ascii="Arial" w:hAnsi="Arial" w:hint="default"/>
      </w:rPr>
    </w:lvl>
    <w:lvl w:ilvl="1" w:tplc="5428DAB6" w:tentative="1">
      <w:start w:val="1"/>
      <w:numFmt w:val="bullet"/>
      <w:lvlText w:val="•"/>
      <w:lvlJc w:val="left"/>
      <w:pPr>
        <w:tabs>
          <w:tab w:val="num" w:pos="1440"/>
        </w:tabs>
        <w:ind w:left="1440" w:hanging="360"/>
      </w:pPr>
      <w:rPr>
        <w:rFonts w:ascii="Arial" w:hAnsi="Arial" w:hint="default"/>
      </w:rPr>
    </w:lvl>
    <w:lvl w:ilvl="2" w:tplc="14DEC944" w:tentative="1">
      <w:start w:val="1"/>
      <w:numFmt w:val="bullet"/>
      <w:lvlText w:val="•"/>
      <w:lvlJc w:val="left"/>
      <w:pPr>
        <w:tabs>
          <w:tab w:val="num" w:pos="2160"/>
        </w:tabs>
        <w:ind w:left="2160" w:hanging="360"/>
      </w:pPr>
      <w:rPr>
        <w:rFonts w:ascii="Arial" w:hAnsi="Arial" w:hint="default"/>
      </w:rPr>
    </w:lvl>
    <w:lvl w:ilvl="3" w:tplc="CD8ACE58" w:tentative="1">
      <w:start w:val="1"/>
      <w:numFmt w:val="bullet"/>
      <w:lvlText w:val="•"/>
      <w:lvlJc w:val="left"/>
      <w:pPr>
        <w:tabs>
          <w:tab w:val="num" w:pos="2880"/>
        </w:tabs>
        <w:ind w:left="2880" w:hanging="360"/>
      </w:pPr>
      <w:rPr>
        <w:rFonts w:ascii="Arial" w:hAnsi="Arial" w:hint="default"/>
      </w:rPr>
    </w:lvl>
    <w:lvl w:ilvl="4" w:tplc="C1B27E16" w:tentative="1">
      <w:start w:val="1"/>
      <w:numFmt w:val="bullet"/>
      <w:lvlText w:val="•"/>
      <w:lvlJc w:val="left"/>
      <w:pPr>
        <w:tabs>
          <w:tab w:val="num" w:pos="3600"/>
        </w:tabs>
        <w:ind w:left="3600" w:hanging="360"/>
      </w:pPr>
      <w:rPr>
        <w:rFonts w:ascii="Arial" w:hAnsi="Arial" w:hint="default"/>
      </w:rPr>
    </w:lvl>
    <w:lvl w:ilvl="5" w:tplc="92AEA524" w:tentative="1">
      <w:start w:val="1"/>
      <w:numFmt w:val="bullet"/>
      <w:lvlText w:val="•"/>
      <w:lvlJc w:val="left"/>
      <w:pPr>
        <w:tabs>
          <w:tab w:val="num" w:pos="4320"/>
        </w:tabs>
        <w:ind w:left="4320" w:hanging="360"/>
      </w:pPr>
      <w:rPr>
        <w:rFonts w:ascii="Arial" w:hAnsi="Arial" w:hint="default"/>
      </w:rPr>
    </w:lvl>
    <w:lvl w:ilvl="6" w:tplc="DE3E820E" w:tentative="1">
      <w:start w:val="1"/>
      <w:numFmt w:val="bullet"/>
      <w:lvlText w:val="•"/>
      <w:lvlJc w:val="left"/>
      <w:pPr>
        <w:tabs>
          <w:tab w:val="num" w:pos="5040"/>
        </w:tabs>
        <w:ind w:left="5040" w:hanging="360"/>
      </w:pPr>
      <w:rPr>
        <w:rFonts w:ascii="Arial" w:hAnsi="Arial" w:hint="default"/>
      </w:rPr>
    </w:lvl>
    <w:lvl w:ilvl="7" w:tplc="C892149C" w:tentative="1">
      <w:start w:val="1"/>
      <w:numFmt w:val="bullet"/>
      <w:lvlText w:val="•"/>
      <w:lvlJc w:val="left"/>
      <w:pPr>
        <w:tabs>
          <w:tab w:val="num" w:pos="5760"/>
        </w:tabs>
        <w:ind w:left="5760" w:hanging="360"/>
      </w:pPr>
      <w:rPr>
        <w:rFonts w:ascii="Arial" w:hAnsi="Arial" w:hint="default"/>
      </w:rPr>
    </w:lvl>
    <w:lvl w:ilvl="8" w:tplc="FC88B0A2" w:tentative="1">
      <w:start w:val="1"/>
      <w:numFmt w:val="bullet"/>
      <w:lvlText w:val="•"/>
      <w:lvlJc w:val="left"/>
      <w:pPr>
        <w:tabs>
          <w:tab w:val="num" w:pos="6480"/>
        </w:tabs>
        <w:ind w:left="6480" w:hanging="360"/>
      </w:pPr>
      <w:rPr>
        <w:rFonts w:ascii="Arial" w:hAnsi="Arial" w:hint="default"/>
      </w:rPr>
    </w:lvl>
  </w:abstractNum>
  <w:abstractNum w:abstractNumId="4">
    <w:nsid w:val="0E9C2521"/>
    <w:multiLevelType w:val="hybridMultilevel"/>
    <w:tmpl w:val="3FF6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91FB1"/>
    <w:multiLevelType w:val="hybridMultilevel"/>
    <w:tmpl w:val="F3F0BF34"/>
    <w:lvl w:ilvl="0" w:tplc="04090001">
      <w:start w:val="1"/>
      <w:numFmt w:val="bullet"/>
      <w:lvlText w:val=""/>
      <w:lvlJc w:val="left"/>
      <w:pPr>
        <w:ind w:left="420" w:hanging="360"/>
      </w:pPr>
      <w:rPr>
        <w:rFonts w:ascii="Symbol" w:hAnsi="Symbol" w:hint="default"/>
      </w:rPr>
    </w:lvl>
    <w:lvl w:ilvl="1" w:tplc="4866FA56">
      <w:numFmt w:val="bullet"/>
      <w:lvlText w:val="·"/>
      <w:lvlJc w:val="left"/>
      <w:pPr>
        <w:ind w:left="1395" w:hanging="615"/>
      </w:pPr>
      <w:rPr>
        <w:rFonts w:ascii="Times New Roman" w:eastAsia="Symbol"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8245306"/>
    <w:multiLevelType w:val="hybridMultilevel"/>
    <w:tmpl w:val="927C1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436014"/>
    <w:multiLevelType w:val="hybridMultilevel"/>
    <w:tmpl w:val="5226F398"/>
    <w:lvl w:ilvl="0" w:tplc="AB964BF6">
      <w:start w:val="1"/>
      <w:numFmt w:val="bullet"/>
      <w:lvlText w:val=""/>
      <w:lvlJc w:val="left"/>
      <w:pPr>
        <w:tabs>
          <w:tab w:val="num" w:pos="720"/>
        </w:tabs>
        <w:ind w:left="720" w:hanging="360"/>
      </w:pPr>
      <w:rPr>
        <w:rFonts w:ascii="Wingdings 2" w:hAnsi="Wingdings 2" w:hint="default"/>
      </w:rPr>
    </w:lvl>
    <w:lvl w:ilvl="1" w:tplc="8AC67552">
      <w:start w:val="1053"/>
      <w:numFmt w:val="bullet"/>
      <w:lvlText w:val=""/>
      <w:lvlJc w:val="left"/>
      <w:pPr>
        <w:tabs>
          <w:tab w:val="num" w:pos="1440"/>
        </w:tabs>
        <w:ind w:left="1440" w:hanging="360"/>
      </w:pPr>
      <w:rPr>
        <w:rFonts w:ascii="Wingdings" w:hAnsi="Wingdings" w:hint="default"/>
      </w:rPr>
    </w:lvl>
    <w:lvl w:ilvl="2" w:tplc="35E875D8" w:tentative="1">
      <w:start w:val="1"/>
      <w:numFmt w:val="bullet"/>
      <w:lvlText w:val=""/>
      <w:lvlJc w:val="left"/>
      <w:pPr>
        <w:tabs>
          <w:tab w:val="num" w:pos="2160"/>
        </w:tabs>
        <w:ind w:left="2160" w:hanging="360"/>
      </w:pPr>
      <w:rPr>
        <w:rFonts w:ascii="Wingdings 2" w:hAnsi="Wingdings 2" w:hint="default"/>
      </w:rPr>
    </w:lvl>
    <w:lvl w:ilvl="3" w:tplc="7AB63E94" w:tentative="1">
      <w:start w:val="1"/>
      <w:numFmt w:val="bullet"/>
      <w:lvlText w:val=""/>
      <w:lvlJc w:val="left"/>
      <w:pPr>
        <w:tabs>
          <w:tab w:val="num" w:pos="2880"/>
        </w:tabs>
        <w:ind w:left="2880" w:hanging="360"/>
      </w:pPr>
      <w:rPr>
        <w:rFonts w:ascii="Wingdings 2" w:hAnsi="Wingdings 2" w:hint="default"/>
      </w:rPr>
    </w:lvl>
    <w:lvl w:ilvl="4" w:tplc="217AA93C" w:tentative="1">
      <w:start w:val="1"/>
      <w:numFmt w:val="bullet"/>
      <w:lvlText w:val=""/>
      <w:lvlJc w:val="left"/>
      <w:pPr>
        <w:tabs>
          <w:tab w:val="num" w:pos="3600"/>
        </w:tabs>
        <w:ind w:left="3600" w:hanging="360"/>
      </w:pPr>
      <w:rPr>
        <w:rFonts w:ascii="Wingdings 2" w:hAnsi="Wingdings 2" w:hint="default"/>
      </w:rPr>
    </w:lvl>
    <w:lvl w:ilvl="5" w:tplc="EB2CB54A" w:tentative="1">
      <w:start w:val="1"/>
      <w:numFmt w:val="bullet"/>
      <w:lvlText w:val=""/>
      <w:lvlJc w:val="left"/>
      <w:pPr>
        <w:tabs>
          <w:tab w:val="num" w:pos="4320"/>
        </w:tabs>
        <w:ind w:left="4320" w:hanging="360"/>
      </w:pPr>
      <w:rPr>
        <w:rFonts w:ascii="Wingdings 2" w:hAnsi="Wingdings 2" w:hint="default"/>
      </w:rPr>
    </w:lvl>
    <w:lvl w:ilvl="6" w:tplc="582E5B0E" w:tentative="1">
      <w:start w:val="1"/>
      <w:numFmt w:val="bullet"/>
      <w:lvlText w:val=""/>
      <w:lvlJc w:val="left"/>
      <w:pPr>
        <w:tabs>
          <w:tab w:val="num" w:pos="5040"/>
        </w:tabs>
        <w:ind w:left="5040" w:hanging="360"/>
      </w:pPr>
      <w:rPr>
        <w:rFonts w:ascii="Wingdings 2" w:hAnsi="Wingdings 2" w:hint="default"/>
      </w:rPr>
    </w:lvl>
    <w:lvl w:ilvl="7" w:tplc="94AAD27E" w:tentative="1">
      <w:start w:val="1"/>
      <w:numFmt w:val="bullet"/>
      <w:lvlText w:val=""/>
      <w:lvlJc w:val="left"/>
      <w:pPr>
        <w:tabs>
          <w:tab w:val="num" w:pos="5760"/>
        </w:tabs>
        <w:ind w:left="5760" w:hanging="360"/>
      </w:pPr>
      <w:rPr>
        <w:rFonts w:ascii="Wingdings 2" w:hAnsi="Wingdings 2" w:hint="default"/>
      </w:rPr>
    </w:lvl>
    <w:lvl w:ilvl="8" w:tplc="CADE3490" w:tentative="1">
      <w:start w:val="1"/>
      <w:numFmt w:val="bullet"/>
      <w:lvlText w:val=""/>
      <w:lvlJc w:val="left"/>
      <w:pPr>
        <w:tabs>
          <w:tab w:val="num" w:pos="6480"/>
        </w:tabs>
        <w:ind w:left="6480" w:hanging="360"/>
      </w:pPr>
      <w:rPr>
        <w:rFonts w:ascii="Wingdings 2" w:hAnsi="Wingdings 2" w:hint="default"/>
      </w:rPr>
    </w:lvl>
  </w:abstractNum>
  <w:abstractNum w:abstractNumId="8">
    <w:nsid w:val="1E235D6C"/>
    <w:multiLevelType w:val="hybridMultilevel"/>
    <w:tmpl w:val="9814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122BD"/>
    <w:multiLevelType w:val="hybridMultilevel"/>
    <w:tmpl w:val="DEA02570"/>
    <w:lvl w:ilvl="0" w:tplc="87FC4DB4">
      <w:start w:val="1"/>
      <w:numFmt w:val="bullet"/>
      <w:lvlText w:val="•"/>
      <w:lvlJc w:val="left"/>
      <w:pPr>
        <w:tabs>
          <w:tab w:val="num" w:pos="720"/>
        </w:tabs>
        <w:ind w:left="720" w:hanging="360"/>
      </w:pPr>
      <w:rPr>
        <w:rFonts w:ascii="Arial" w:hAnsi="Arial" w:hint="default"/>
      </w:rPr>
    </w:lvl>
    <w:lvl w:ilvl="1" w:tplc="66C6541C" w:tentative="1">
      <w:start w:val="1"/>
      <w:numFmt w:val="bullet"/>
      <w:lvlText w:val="•"/>
      <w:lvlJc w:val="left"/>
      <w:pPr>
        <w:tabs>
          <w:tab w:val="num" w:pos="1440"/>
        </w:tabs>
        <w:ind w:left="1440" w:hanging="360"/>
      </w:pPr>
      <w:rPr>
        <w:rFonts w:ascii="Arial" w:hAnsi="Arial" w:hint="default"/>
      </w:rPr>
    </w:lvl>
    <w:lvl w:ilvl="2" w:tplc="2408C874" w:tentative="1">
      <w:start w:val="1"/>
      <w:numFmt w:val="bullet"/>
      <w:lvlText w:val="•"/>
      <w:lvlJc w:val="left"/>
      <w:pPr>
        <w:tabs>
          <w:tab w:val="num" w:pos="2160"/>
        </w:tabs>
        <w:ind w:left="2160" w:hanging="360"/>
      </w:pPr>
      <w:rPr>
        <w:rFonts w:ascii="Arial" w:hAnsi="Arial" w:hint="default"/>
      </w:rPr>
    </w:lvl>
    <w:lvl w:ilvl="3" w:tplc="9F24A478" w:tentative="1">
      <w:start w:val="1"/>
      <w:numFmt w:val="bullet"/>
      <w:lvlText w:val="•"/>
      <w:lvlJc w:val="left"/>
      <w:pPr>
        <w:tabs>
          <w:tab w:val="num" w:pos="2880"/>
        </w:tabs>
        <w:ind w:left="2880" w:hanging="360"/>
      </w:pPr>
      <w:rPr>
        <w:rFonts w:ascii="Arial" w:hAnsi="Arial" w:hint="default"/>
      </w:rPr>
    </w:lvl>
    <w:lvl w:ilvl="4" w:tplc="082CD990" w:tentative="1">
      <w:start w:val="1"/>
      <w:numFmt w:val="bullet"/>
      <w:lvlText w:val="•"/>
      <w:lvlJc w:val="left"/>
      <w:pPr>
        <w:tabs>
          <w:tab w:val="num" w:pos="3600"/>
        </w:tabs>
        <w:ind w:left="3600" w:hanging="360"/>
      </w:pPr>
      <w:rPr>
        <w:rFonts w:ascii="Arial" w:hAnsi="Arial" w:hint="default"/>
      </w:rPr>
    </w:lvl>
    <w:lvl w:ilvl="5" w:tplc="17E657E2" w:tentative="1">
      <w:start w:val="1"/>
      <w:numFmt w:val="bullet"/>
      <w:lvlText w:val="•"/>
      <w:lvlJc w:val="left"/>
      <w:pPr>
        <w:tabs>
          <w:tab w:val="num" w:pos="4320"/>
        </w:tabs>
        <w:ind w:left="4320" w:hanging="360"/>
      </w:pPr>
      <w:rPr>
        <w:rFonts w:ascii="Arial" w:hAnsi="Arial" w:hint="default"/>
      </w:rPr>
    </w:lvl>
    <w:lvl w:ilvl="6" w:tplc="D7F2D85A" w:tentative="1">
      <w:start w:val="1"/>
      <w:numFmt w:val="bullet"/>
      <w:lvlText w:val="•"/>
      <w:lvlJc w:val="left"/>
      <w:pPr>
        <w:tabs>
          <w:tab w:val="num" w:pos="5040"/>
        </w:tabs>
        <w:ind w:left="5040" w:hanging="360"/>
      </w:pPr>
      <w:rPr>
        <w:rFonts w:ascii="Arial" w:hAnsi="Arial" w:hint="default"/>
      </w:rPr>
    </w:lvl>
    <w:lvl w:ilvl="7" w:tplc="8396BB98" w:tentative="1">
      <w:start w:val="1"/>
      <w:numFmt w:val="bullet"/>
      <w:lvlText w:val="•"/>
      <w:lvlJc w:val="left"/>
      <w:pPr>
        <w:tabs>
          <w:tab w:val="num" w:pos="5760"/>
        </w:tabs>
        <w:ind w:left="5760" w:hanging="360"/>
      </w:pPr>
      <w:rPr>
        <w:rFonts w:ascii="Arial" w:hAnsi="Arial" w:hint="default"/>
      </w:rPr>
    </w:lvl>
    <w:lvl w:ilvl="8" w:tplc="2AFC7EC0" w:tentative="1">
      <w:start w:val="1"/>
      <w:numFmt w:val="bullet"/>
      <w:lvlText w:val="•"/>
      <w:lvlJc w:val="left"/>
      <w:pPr>
        <w:tabs>
          <w:tab w:val="num" w:pos="6480"/>
        </w:tabs>
        <w:ind w:left="6480" w:hanging="360"/>
      </w:pPr>
      <w:rPr>
        <w:rFonts w:ascii="Arial" w:hAnsi="Arial" w:hint="default"/>
      </w:rPr>
    </w:lvl>
  </w:abstractNum>
  <w:abstractNum w:abstractNumId="10">
    <w:nsid w:val="21335F34"/>
    <w:multiLevelType w:val="hybridMultilevel"/>
    <w:tmpl w:val="1E3C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93024"/>
    <w:multiLevelType w:val="hybridMultilevel"/>
    <w:tmpl w:val="38706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9E78A5"/>
    <w:multiLevelType w:val="hybridMultilevel"/>
    <w:tmpl w:val="51FCA2B0"/>
    <w:lvl w:ilvl="0" w:tplc="CEE0F8FC">
      <w:start w:val="1"/>
      <w:numFmt w:val="bullet"/>
      <w:lvlText w:val="•"/>
      <w:lvlJc w:val="left"/>
      <w:pPr>
        <w:tabs>
          <w:tab w:val="num" w:pos="720"/>
        </w:tabs>
        <w:ind w:left="720" w:hanging="360"/>
      </w:pPr>
      <w:rPr>
        <w:rFonts w:ascii="Arial" w:hAnsi="Arial" w:hint="default"/>
      </w:rPr>
    </w:lvl>
    <w:lvl w:ilvl="1" w:tplc="6F4E803A" w:tentative="1">
      <w:start w:val="1"/>
      <w:numFmt w:val="bullet"/>
      <w:lvlText w:val="•"/>
      <w:lvlJc w:val="left"/>
      <w:pPr>
        <w:tabs>
          <w:tab w:val="num" w:pos="1440"/>
        </w:tabs>
        <w:ind w:left="1440" w:hanging="360"/>
      </w:pPr>
      <w:rPr>
        <w:rFonts w:ascii="Arial" w:hAnsi="Arial" w:hint="default"/>
      </w:rPr>
    </w:lvl>
    <w:lvl w:ilvl="2" w:tplc="D39A71EE" w:tentative="1">
      <w:start w:val="1"/>
      <w:numFmt w:val="bullet"/>
      <w:lvlText w:val="•"/>
      <w:lvlJc w:val="left"/>
      <w:pPr>
        <w:tabs>
          <w:tab w:val="num" w:pos="2160"/>
        </w:tabs>
        <w:ind w:left="2160" w:hanging="360"/>
      </w:pPr>
      <w:rPr>
        <w:rFonts w:ascii="Arial" w:hAnsi="Arial" w:hint="default"/>
      </w:rPr>
    </w:lvl>
    <w:lvl w:ilvl="3" w:tplc="3A3EC3F6" w:tentative="1">
      <w:start w:val="1"/>
      <w:numFmt w:val="bullet"/>
      <w:lvlText w:val="•"/>
      <w:lvlJc w:val="left"/>
      <w:pPr>
        <w:tabs>
          <w:tab w:val="num" w:pos="2880"/>
        </w:tabs>
        <w:ind w:left="2880" w:hanging="360"/>
      </w:pPr>
      <w:rPr>
        <w:rFonts w:ascii="Arial" w:hAnsi="Arial" w:hint="default"/>
      </w:rPr>
    </w:lvl>
    <w:lvl w:ilvl="4" w:tplc="35F42E6E" w:tentative="1">
      <w:start w:val="1"/>
      <w:numFmt w:val="bullet"/>
      <w:lvlText w:val="•"/>
      <w:lvlJc w:val="left"/>
      <w:pPr>
        <w:tabs>
          <w:tab w:val="num" w:pos="3600"/>
        </w:tabs>
        <w:ind w:left="3600" w:hanging="360"/>
      </w:pPr>
      <w:rPr>
        <w:rFonts w:ascii="Arial" w:hAnsi="Arial" w:hint="default"/>
      </w:rPr>
    </w:lvl>
    <w:lvl w:ilvl="5" w:tplc="B8AA080A" w:tentative="1">
      <w:start w:val="1"/>
      <w:numFmt w:val="bullet"/>
      <w:lvlText w:val="•"/>
      <w:lvlJc w:val="left"/>
      <w:pPr>
        <w:tabs>
          <w:tab w:val="num" w:pos="4320"/>
        </w:tabs>
        <w:ind w:left="4320" w:hanging="360"/>
      </w:pPr>
      <w:rPr>
        <w:rFonts w:ascii="Arial" w:hAnsi="Arial" w:hint="default"/>
      </w:rPr>
    </w:lvl>
    <w:lvl w:ilvl="6" w:tplc="B1BAD658" w:tentative="1">
      <w:start w:val="1"/>
      <w:numFmt w:val="bullet"/>
      <w:lvlText w:val="•"/>
      <w:lvlJc w:val="left"/>
      <w:pPr>
        <w:tabs>
          <w:tab w:val="num" w:pos="5040"/>
        </w:tabs>
        <w:ind w:left="5040" w:hanging="360"/>
      </w:pPr>
      <w:rPr>
        <w:rFonts w:ascii="Arial" w:hAnsi="Arial" w:hint="default"/>
      </w:rPr>
    </w:lvl>
    <w:lvl w:ilvl="7" w:tplc="9C062E24" w:tentative="1">
      <w:start w:val="1"/>
      <w:numFmt w:val="bullet"/>
      <w:lvlText w:val="•"/>
      <w:lvlJc w:val="left"/>
      <w:pPr>
        <w:tabs>
          <w:tab w:val="num" w:pos="5760"/>
        </w:tabs>
        <w:ind w:left="5760" w:hanging="360"/>
      </w:pPr>
      <w:rPr>
        <w:rFonts w:ascii="Arial" w:hAnsi="Arial" w:hint="default"/>
      </w:rPr>
    </w:lvl>
    <w:lvl w:ilvl="8" w:tplc="78A28410" w:tentative="1">
      <w:start w:val="1"/>
      <w:numFmt w:val="bullet"/>
      <w:lvlText w:val="•"/>
      <w:lvlJc w:val="left"/>
      <w:pPr>
        <w:tabs>
          <w:tab w:val="num" w:pos="6480"/>
        </w:tabs>
        <w:ind w:left="6480" w:hanging="360"/>
      </w:pPr>
      <w:rPr>
        <w:rFonts w:ascii="Arial" w:hAnsi="Arial" w:hint="default"/>
      </w:rPr>
    </w:lvl>
  </w:abstractNum>
  <w:abstractNum w:abstractNumId="13">
    <w:nsid w:val="29FC5ABB"/>
    <w:multiLevelType w:val="hybridMultilevel"/>
    <w:tmpl w:val="DDAE1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367F97"/>
    <w:multiLevelType w:val="hybridMultilevel"/>
    <w:tmpl w:val="402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F1359"/>
    <w:multiLevelType w:val="hybridMultilevel"/>
    <w:tmpl w:val="CBACFF3E"/>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6">
    <w:nsid w:val="35A66490"/>
    <w:multiLevelType w:val="hybridMultilevel"/>
    <w:tmpl w:val="7D7A3F64"/>
    <w:lvl w:ilvl="0" w:tplc="3C2E195C">
      <w:start w:val="1"/>
      <w:numFmt w:val="bullet"/>
      <w:lvlText w:val="•"/>
      <w:lvlJc w:val="left"/>
      <w:pPr>
        <w:tabs>
          <w:tab w:val="num" w:pos="720"/>
        </w:tabs>
        <w:ind w:left="720" w:hanging="360"/>
      </w:pPr>
      <w:rPr>
        <w:rFonts w:ascii="Arial" w:hAnsi="Arial" w:hint="default"/>
      </w:rPr>
    </w:lvl>
    <w:lvl w:ilvl="1" w:tplc="2AB23BBA" w:tentative="1">
      <w:start w:val="1"/>
      <w:numFmt w:val="bullet"/>
      <w:lvlText w:val="•"/>
      <w:lvlJc w:val="left"/>
      <w:pPr>
        <w:tabs>
          <w:tab w:val="num" w:pos="1440"/>
        </w:tabs>
        <w:ind w:left="1440" w:hanging="360"/>
      </w:pPr>
      <w:rPr>
        <w:rFonts w:ascii="Arial" w:hAnsi="Arial" w:hint="default"/>
      </w:rPr>
    </w:lvl>
    <w:lvl w:ilvl="2" w:tplc="E2624702" w:tentative="1">
      <w:start w:val="1"/>
      <w:numFmt w:val="bullet"/>
      <w:lvlText w:val="•"/>
      <w:lvlJc w:val="left"/>
      <w:pPr>
        <w:tabs>
          <w:tab w:val="num" w:pos="2160"/>
        </w:tabs>
        <w:ind w:left="2160" w:hanging="360"/>
      </w:pPr>
      <w:rPr>
        <w:rFonts w:ascii="Arial" w:hAnsi="Arial" w:hint="default"/>
      </w:rPr>
    </w:lvl>
    <w:lvl w:ilvl="3" w:tplc="9652336C" w:tentative="1">
      <w:start w:val="1"/>
      <w:numFmt w:val="bullet"/>
      <w:lvlText w:val="•"/>
      <w:lvlJc w:val="left"/>
      <w:pPr>
        <w:tabs>
          <w:tab w:val="num" w:pos="2880"/>
        </w:tabs>
        <w:ind w:left="2880" w:hanging="360"/>
      </w:pPr>
      <w:rPr>
        <w:rFonts w:ascii="Arial" w:hAnsi="Arial" w:hint="default"/>
      </w:rPr>
    </w:lvl>
    <w:lvl w:ilvl="4" w:tplc="313A0DCA" w:tentative="1">
      <w:start w:val="1"/>
      <w:numFmt w:val="bullet"/>
      <w:lvlText w:val="•"/>
      <w:lvlJc w:val="left"/>
      <w:pPr>
        <w:tabs>
          <w:tab w:val="num" w:pos="3600"/>
        </w:tabs>
        <w:ind w:left="3600" w:hanging="360"/>
      </w:pPr>
      <w:rPr>
        <w:rFonts w:ascii="Arial" w:hAnsi="Arial" w:hint="default"/>
      </w:rPr>
    </w:lvl>
    <w:lvl w:ilvl="5" w:tplc="5C62AD9A" w:tentative="1">
      <w:start w:val="1"/>
      <w:numFmt w:val="bullet"/>
      <w:lvlText w:val="•"/>
      <w:lvlJc w:val="left"/>
      <w:pPr>
        <w:tabs>
          <w:tab w:val="num" w:pos="4320"/>
        </w:tabs>
        <w:ind w:left="4320" w:hanging="360"/>
      </w:pPr>
      <w:rPr>
        <w:rFonts w:ascii="Arial" w:hAnsi="Arial" w:hint="default"/>
      </w:rPr>
    </w:lvl>
    <w:lvl w:ilvl="6" w:tplc="8D7A277A" w:tentative="1">
      <w:start w:val="1"/>
      <w:numFmt w:val="bullet"/>
      <w:lvlText w:val="•"/>
      <w:lvlJc w:val="left"/>
      <w:pPr>
        <w:tabs>
          <w:tab w:val="num" w:pos="5040"/>
        </w:tabs>
        <w:ind w:left="5040" w:hanging="360"/>
      </w:pPr>
      <w:rPr>
        <w:rFonts w:ascii="Arial" w:hAnsi="Arial" w:hint="default"/>
      </w:rPr>
    </w:lvl>
    <w:lvl w:ilvl="7" w:tplc="FE688E8E" w:tentative="1">
      <w:start w:val="1"/>
      <w:numFmt w:val="bullet"/>
      <w:lvlText w:val="•"/>
      <w:lvlJc w:val="left"/>
      <w:pPr>
        <w:tabs>
          <w:tab w:val="num" w:pos="5760"/>
        </w:tabs>
        <w:ind w:left="5760" w:hanging="360"/>
      </w:pPr>
      <w:rPr>
        <w:rFonts w:ascii="Arial" w:hAnsi="Arial" w:hint="default"/>
      </w:rPr>
    </w:lvl>
    <w:lvl w:ilvl="8" w:tplc="817AC1D0" w:tentative="1">
      <w:start w:val="1"/>
      <w:numFmt w:val="bullet"/>
      <w:lvlText w:val="•"/>
      <w:lvlJc w:val="left"/>
      <w:pPr>
        <w:tabs>
          <w:tab w:val="num" w:pos="6480"/>
        </w:tabs>
        <w:ind w:left="6480" w:hanging="360"/>
      </w:pPr>
      <w:rPr>
        <w:rFonts w:ascii="Arial" w:hAnsi="Arial" w:hint="default"/>
      </w:rPr>
    </w:lvl>
  </w:abstractNum>
  <w:abstractNum w:abstractNumId="17">
    <w:nsid w:val="361C7D5F"/>
    <w:multiLevelType w:val="hybridMultilevel"/>
    <w:tmpl w:val="89FE3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AF2286"/>
    <w:multiLevelType w:val="hybridMultilevel"/>
    <w:tmpl w:val="C382D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137915"/>
    <w:multiLevelType w:val="hybridMultilevel"/>
    <w:tmpl w:val="DB5CE572"/>
    <w:lvl w:ilvl="0" w:tplc="E8F481CC">
      <w:start w:val="1"/>
      <w:numFmt w:val="bullet"/>
      <w:lvlText w:val="•"/>
      <w:lvlJc w:val="left"/>
      <w:pPr>
        <w:tabs>
          <w:tab w:val="num" w:pos="720"/>
        </w:tabs>
        <w:ind w:left="720" w:hanging="360"/>
      </w:pPr>
      <w:rPr>
        <w:rFonts w:ascii="Arial" w:hAnsi="Arial" w:hint="default"/>
      </w:rPr>
    </w:lvl>
    <w:lvl w:ilvl="1" w:tplc="1536F732">
      <w:start w:val="1"/>
      <w:numFmt w:val="bullet"/>
      <w:lvlText w:val="•"/>
      <w:lvlJc w:val="left"/>
      <w:pPr>
        <w:tabs>
          <w:tab w:val="num" w:pos="1440"/>
        </w:tabs>
        <w:ind w:left="1440" w:hanging="360"/>
      </w:pPr>
      <w:rPr>
        <w:rFonts w:ascii="Arial" w:hAnsi="Arial" w:hint="default"/>
      </w:rPr>
    </w:lvl>
    <w:lvl w:ilvl="2" w:tplc="F998F284" w:tentative="1">
      <w:start w:val="1"/>
      <w:numFmt w:val="bullet"/>
      <w:lvlText w:val="•"/>
      <w:lvlJc w:val="left"/>
      <w:pPr>
        <w:tabs>
          <w:tab w:val="num" w:pos="2160"/>
        </w:tabs>
        <w:ind w:left="2160" w:hanging="360"/>
      </w:pPr>
      <w:rPr>
        <w:rFonts w:ascii="Arial" w:hAnsi="Arial" w:hint="default"/>
      </w:rPr>
    </w:lvl>
    <w:lvl w:ilvl="3" w:tplc="486CE0CE" w:tentative="1">
      <w:start w:val="1"/>
      <w:numFmt w:val="bullet"/>
      <w:lvlText w:val="•"/>
      <w:lvlJc w:val="left"/>
      <w:pPr>
        <w:tabs>
          <w:tab w:val="num" w:pos="2880"/>
        </w:tabs>
        <w:ind w:left="2880" w:hanging="360"/>
      </w:pPr>
      <w:rPr>
        <w:rFonts w:ascii="Arial" w:hAnsi="Arial" w:hint="default"/>
      </w:rPr>
    </w:lvl>
    <w:lvl w:ilvl="4" w:tplc="EE62E962" w:tentative="1">
      <w:start w:val="1"/>
      <w:numFmt w:val="bullet"/>
      <w:lvlText w:val="•"/>
      <w:lvlJc w:val="left"/>
      <w:pPr>
        <w:tabs>
          <w:tab w:val="num" w:pos="3600"/>
        </w:tabs>
        <w:ind w:left="3600" w:hanging="360"/>
      </w:pPr>
      <w:rPr>
        <w:rFonts w:ascii="Arial" w:hAnsi="Arial" w:hint="default"/>
      </w:rPr>
    </w:lvl>
    <w:lvl w:ilvl="5" w:tplc="D3D89EBC" w:tentative="1">
      <w:start w:val="1"/>
      <w:numFmt w:val="bullet"/>
      <w:lvlText w:val="•"/>
      <w:lvlJc w:val="left"/>
      <w:pPr>
        <w:tabs>
          <w:tab w:val="num" w:pos="4320"/>
        </w:tabs>
        <w:ind w:left="4320" w:hanging="360"/>
      </w:pPr>
      <w:rPr>
        <w:rFonts w:ascii="Arial" w:hAnsi="Arial" w:hint="default"/>
      </w:rPr>
    </w:lvl>
    <w:lvl w:ilvl="6" w:tplc="310E3EB6" w:tentative="1">
      <w:start w:val="1"/>
      <w:numFmt w:val="bullet"/>
      <w:lvlText w:val="•"/>
      <w:lvlJc w:val="left"/>
      <w:pPr>
        <w:tabs>
          <w:tab w:val="num" w:pos="5040"/>
        </w:tabs>
        <w:ind w:left="5040" w:hanging="360"/>
      </w:pPr>
      <w:rPr>
        <w:rFonts w:ascii="Arial" w:hAnsi="Arial" w:hint="default"/>
      </w:rPr>
    </w:lvl>
    <w:lvl w:ilvl="7" w:tplc="178A88DE" w:tentative="1">
      <w:start w:val="1"/>
      <w:numFmt w:val="bullet"/>
      <w:lvlText w:val="•"/>
      <w:lvlJc w:val="left"/>
      <w:pPr>
        <w:tabs>
          <w:tab w:val="num" w:pos="5760"/>
        </w:tabs>
        <w:ind w:left="5760" w:hanging="360"/>
      </w:pPr>
      <w:rPr>
        <w:rFonts w:ascii="Arial" w:hAnsi="Arial" w:hint="default"/>
      </w:rPr>
    </w:lvl>
    <w:lvl w:ilvl="8" w:tplc="49907928" w:tentative="1">
      <w:start w:val="1"/>
      <w:numFmt w:val="bullet"/>
      <w:lvlText w:val="•"/>
      <w:lvlJc w:val="left"/>
      <w:pPr>
        <w:tabs>
          <w:tab w:val="num" w:pos="6480"/>
        </w:tabs>
        <w:ind w:left="6480" w:hanging="360"/>
      </w:pPr>
      <w:rPr>
        <w:rFonts w:ascii="Arial" w:hAnsi="Arial" w:hint="default"/>
      </w:rPr>
    </w:lvl>
  </w:abstractNum>
  <w:abstractNum w:abstractNumId="20">
    <w:nsid w:val="3B3C1C34"/>
    <w:multiLevelType w:val="hybridMultilevel"/>
    <w:tmpl w:val="7D0E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E5592"/>
    <w:multiLevelType w:val="hybridMultilevel"/>
    <w:tmpl w:val="F462D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8771A3"/>
    <w:multiLevelType w:val="hybridMultilevel"/>
    <w:tmpl w:val="8AFA02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C2075"/>
    <w:multiLevelType w:val="hybridMultilevel"/>
    <w:tmpl w:val="D980860C"/>
    <w:lvl w:ilvl="0" w:tplc="F7262228">
      <w:start w:val="1"/>
      <w:numFmt w:val="bullet"/>
      <w:lvlText w:val="•"/>
      <w:lvlJc w:val="left"/>
      <w:pPr>
        <w:tabs>
          <w:tab w:val="num" w:pos="360"/>
        </w:tabs>
        <w:ind w:left="360" w:hanging="360"/>
      </w:pPr>
      <w:rPr>
        <w:rFonts w:ascii="Arial" w:hAnsi="Arial" w:hint="default"/>
      </w:rPr>
    </w:lvl>
    <w:lvl w:ilvl="1" w:tplc="D7186442">
      <w:start w:val="1"/>
      <w:numFmt w:val="bullet"/>
      <w:lvlText w:val="•"/>
      <w:lvlJc w:val="left"/>
      <w:pPr>
        <w:tabs>
          <w:tab w:val="num" w:pos="1080"/>
        </w:tabs>
        <w:ind w:left="1080" w:hanging="360"/>
      </w:pPr>
      <w:rPr>
        <w:rFonts w:ascii="Arial" w:hAnsi="Arial" w:hint="default"/>
      </w:rPr>
    </w:lvl>
    <w:lvl w:ilvl="2" w:tplc="BAF02F50" w:tentative="1">
      <w:start w:val="1"/>
      <w:numFmt w:val="bullet"/>
      <w:lvlText w:val="•"/>
      <w:lvlJc w:val="left"/>
      <w:pPr>
        <w:tabs>
          <w:tab w:val="num" w:pos="1800"/>
        </w:tabs>
        <w:ind w:left="1800" w:hanging="360"/>
      </w:pPr>
      <w:rPr>
        <w:rFonts w:ascii="Arial" w:hAnsi="Arial" w:hint="default"/>
      </w:rPr>
    </w:lvl>
    <w:lvl w:ilvl="3" w:tplc="59688166" w:tentative="1">
      <w:start w:val="1"/>
      <w:numFmt w:val="bullet"/>
      <w:lvlText w:val="•"/>
      <w:lvlJc w:val="left"/>
      <w:pPr>
        <w:tabs>
          <w:tab w:val="num" w:pos="2520"/>
        </w:tabs>
        <w:ind w:left="2520" w:hanging="360"/>
      </w:pPr>
      <w:rPr>
        <w:rFonts w:ascii="Arial" w:hAnsi="Arial" w:hint="default"/>
      </w:rPr>
    </w:lvl>
    <w:lvl w:ilvl="4" w:tplc="87843480" w:tentative="1">
      <w:start w:val="1"/>
      <w:numFmt w:val="bullet"/>
      <w:lvlText w:val="•"/>
      <w:lvlJc w:val="left"/>
      <w:pPr>
        <w:tabs>
          <w:tab w:val="num" w:pos="3240"/>
        </w:tabs>
        <w:ind w:left="3240" w:hanging="360"/>
      </w:pPr>
      <w:rPr>
        <w:rFonts w:ascii="Arial" w:hAnsi="Arial" w:hint="default"/>
      </w:rPr>
    </w:lvl>
    <w:lvl w:ilvl="5" w:tplc="6454887E" w:tentative="1">
      <w:start w:val="1"/>
      <w:numFmt w:val="bullet"/>
      <w:lvlText w:val="•"/>
      <w:lvlJc w:val="left"/>
      <w:pPr>
        <w:tabs>
          <w:tab w:val="num" w:pos="3960"/>
        </w:tabs>
        <w:ind w:left="3960" w:hanging="360"/>
      </w:pPr>
      <w:rPr>
        <w:rFonts w:ascii="Arial" w:hAnsi="Arial" w:hint="default"/>
      </w:rPr>
    </w:lvl>
    <w:lvl w:ilvl="6" w:tplc="F08A907C" w:tentative="1">
      <w:start w:val="1"/>
      <w:numFmt w:val="bullet"/>
      <w:lvlText w:val="•"/>
      <w:lvlJc w:val="left"/>
      <w:pPr>
        <w:tabs>
          <w:tab w:val="num" w:pos="4680"/>
        </w:tabs>
        <w:ind w:left="4680" w:hanging="360"/>
      </w:pPr>
      <w:rPr>
        <w:rFonts w:ascii="Arial" w:hAnsi="Arial" w:hint="default"/>
      </w:rPr>
    </w:lvl>
    <w:lvl w:ilvl="7" w:tplc="53DCB394" w:tentative="1">
      <w:start w:val="1"/>
      <w:numFmt w:val="bullet"/>
      <w:lvlText w:val="•"/>
      <w:lvlJc w:val="left"/>
      <w:pPr>
        <w:tabs>
          <w:tab w:val="num" w:pos="5400"/>
        </w:tabs>
        <w:ind w:left="5400" w:hanging="360"/>
      </w:pPr>
      <w:rPr>
        <w:rFonts w:ascii="Arial" w:hAnsi="Arial" w:hint="default"/>
      </w:rPr>
    </w:lvl>
    <w:lvl w:ilvl="8" w:tplc="A34E9044" w:tentative="1">
      <w:start w:val="1"/>
      <w:numFmt w:val="bullet"/>
      <w:lvlText w:val="•"/>
      <w:lvlJc w:val="left"/>
      <w:pPr>
        <w:tabs>
          <w:tab w:val="num" w:pos="6120"/>
        </w:tabs>
        <w:ind w:left="6120" w:hanging="360"/>
      </w:pPr>
      <w:rPr>
        <w:rFonts w:ascii="Arial" w:hAnsi="Arial" w:hint="default"/>
      </w:rPr>
    </w:lvl>
  </w:abstractNum>
  <w:abstractNum w:abstractNumId="24">
    <w:nsid w:val="3CF96086"/>
    <w:multiLevelType w:val="hybridMultilevel"/>
    <w:tmpl w:val="89FE3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96B96"/>
    <w:multiLevelType w:val="hybridMultilevel"/>
    <w:tmpl w:val="627CBD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76720A"/>
    <w:multiLevelType w:val="hybridMultilevel"/>
    <w:tmpl w:val="686C5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B1F98"/>
    <w:multiLevelType w:val="hybridMultilevel"/>
    <w:tmpl w:val="634A9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AC3ED2"/>
    <w:multiLevelType w:val="hybridMultilevel"/>
    <w:tmpl w:val="96CA4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B102FB"/>
    <w:multiLevelType w:val="hybridMultilevel"/>
    <w:tmpl w:val="035E953C"/>
    <w:lvl w:ilvl="0" w:tplc="CB0C375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8A1534"/>
    <w:multiLevelType w:val="hybridMultilevel"/>
    <w:tmpl w:val="5CFA5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446C9"/>
    <w:multiLevelType w:val="hybridMultilevel"/>
    <w:tmpl w:val="9596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0B25B9"/>
    <w:multiLevelType w:val="hybridMultilevel"/>
    <w:tmpl w:val="A77E0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4003BEB"/>
    <w:multiLevelType w:val="hybridMultilevel"/>
    <w:tmpl w:val="16DA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CB5FB2"/>
    <w:multiLevelType w:val="hybridMultilevel"/>
    <w:tmpl w:val="E37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83012F"/>
    <w:multiLevelType w:val="hybridMultilevel"/>
    <w:tmpl w:val="1BC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94C96"/>
    <w:multiLevelType w:val="hybridMultilevel"/>
    <w:tmpl w:val="DBA27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FB412E"/>
    <w:multiLevelType w:val="hybridMultilevel"/>
    <w:tmpl w:val="D69E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DE6436"/>
    <w:multiLevelType w:val="hybridMultilevel"/>
    <w:tmpl w:val="8D90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2D6824"/>
    <w:multiLevelType w:val="hybridMultilevel"/>
    <w:tmpl w:val="C6EE451A"/>
    <w:lvl w:ilvl="0" w:tplc="46F0E5F8">
      <w:start w:val="1"/>
      <w:numFmt w:val="decimal"/>
      <w:lvlText w:val="%1."/>
      <w:lvlJc w:val="left"/>
      <w:pPr>
        <w:ind w:left="420" w:hanging="360"/>
      </w:pPr>
      <w:rPr>
        <w:rFonts w:hint="default"/>
      </w:rPr>
    </w:lvl>
    <w:lvl w:ilvl="1" w:tplc="4866FA56">
      <w:numFmt w:val="bullet"/>
      <w:lvlText w:val="·"/>
      <w:lvlJc w:val="left"/>
      <w:pPr>
        <w:ind w:left="1395" w:hanging="615"/>
      </w:pPr>
      <w:rPr>
        <w:rFonts w:ascii="Times New Roman" w:eastAsia="Symbol"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610E1AC7"/>
    <w:multiLevelType w:val="hybridMultilevel"/>
    <w:tmpl w:val="F30CA582"/>
    <w:lvl w:ilvl="0" w:tplc="E9060BC0">
      <w:start w:val="1"/>
      <w:numFmt w:val="bullet"/>
      <w:lvlText w:val="•"/>
      <w:lvlJc w:val="left"/>
      <w:pPr>
        <w:tabs>
          <w:tab w:val="num" w:pos="720"/>
        </w:tabs>
        <w:ind w:left="720" w:hanging="360"/>
      </w:pPr>
      <w:rPr>
        <w:rFonts w:ascii="Arial" w:hAnsi="Arial" w:hint="default"/>
      </w:rPr>
    </w:lvl>
    <w:lvl w:ilvl="1" w:tplc="06D20524" w:tentative="1">
      <w:start w:val="1"/>
      <w:numFmt w:val="bullet"/>
      <w:lvlText w:val="•"/>
      <w:lvlJc w:val="left"/>
      <w:pPr>
        <w:tabs>
          <w:tab w:val="num" w:pos="1440"/>
        </w:tabs>
        <w:ind w:left="1440" w:hanging="360"/>
      </w:pPr>
      <w:rPr>
        <w:rFonts w:ascii="Arial" w:hAnsi="Arial" w:hint="default"/>
      </w:rPr>
    </w:lvl>
    <w:lvl w:ilvl="2" w:tplc="B6B0157A" w:tentative="1">
      <w:start w:val="1"/>
      <w:numFmt w:val="bullet"/>
      <w:lvlText w:val="•"/>
      <w:lvlJc w:val="left"/>
      <w:pPr>
        <w:tabs>
          <w:tab w:val="num" w:pos="2160"/>
        </w:tabs>
        <w:ind w:left="2160" w:hanging="360"/>
      </w:pPr>
      <w:rPr>
        <w:rFonts w:ascii="Arial" w:hAnsi="Arial" w:hint="default"/>
      </w:rPr>
    </w:lvl>
    <w:lvl w:ilvl="3" w:tplc="60E8000E" w:tentative="1">
      <w:start w:val="1"/>
      <w:numFmt w:val="bullet"/>
      <w:lvlText w:val="•"/>
      <w:lvlJc w:val="left"/>
      <w:pPr>
        <w:tabs>
          <w:tab w:val="num" w:pos="2880"/>
        </w:tabs>
        <w:ind w:left="2880" w:hanging="360"/>
      </w:pPr>
      <w:rPr>
        <w:rFonts w:ascii="Arial" w:hAnsi="Arial" w:hint="default"/>
      </w:rPr>
    </w:lvl>
    <w:lvl w:ilvl="4" w:tplc="56AEA970" w:tentative="1">
      <w:start w:val="1"/>
      <w:numFmt w:val="bullet"/>
      <w:lvlText w:val="•"/>
      <w:lvlJc w:val="left"/>
      <w:pPr>
        <w:tabs>
          <w:tab w:val="num" w:pos="3600"/>
        </w:tabs>
        <w:ind w:left="3600" w:hanging="360"/>
      </w:pPr>
      <w:rPr>
        <w:rFonts w:ascii="Arial" w:hAnsi="Arial" w:hint="default"/>
      </w:rPr>
    </w:lvl>
    <w:lvl w:ilvl="5" w:tplc="AFC8262E" w:tentative="1">
      <w:start w:val="1"/>
      <w:numFmt w:val="bullet"/>
      <w:lvlText w:val="•"/>
      <w:lvlJc w:val="left"/>
      <w:pPr>
        <w:tabs>
          <w:tab w:val="num" w:pos="4320"/>
        </w:tabs>
        <w:ind w:left="4320" w:hanging="360"/>
      </w:pPr>
      <w:rPr>
        <w:rFonts w:ascii="Arial" w:hAnsi="Arial" w:hint="default"/>
      </w:rPr>
    </w:lvl>
    <w:lvl w:ilvl="6" w:tplc="3368788C" w:tentative="1">
      <w:start w:val="1"/>
      <w:numFmt w:val="bullet"/>
      <w:lvlText w:val="•"/>
      <w:lvlJc w:val="left"/>
      <w:pPr>
        <w:tabs>
          <w:tab w:val="num" w:pos="5040"/>
        </w:tabs>
        <w:ind w:left="5040" w:hanging="360"/>
      </w:pPr>
      <w:rPr>
        <w:rFonts w:ascii="Arial" w:hAnsi="Arial" w:hint="default"/>
      </w:rPr>
    </w:lvl>
    <w:lvl w:ilvl="7" w:tplc="1C5EC222" w:tentative="1">
      <w:start w:val="1"/>
      <w:numFmt w:val="bullet"/>
      <w:lvlText w:val="•"/>
      <w:lvlJc w:val="left"/>
      <w:pPr>
        <w:tabs>
          <w:tab w:val="num" w:pos="5760"/>
        </w:tabs>
        <w:ind w:left="5760" w:hanging="360"/>
      </w:pPr>
      <w:rPr>
        <w:rFonts w:ascii="Arial" w:hAnsi="Arial" w:hint="default"/>
      </w:rPr>
    </w:lvl>
    <w:lvl w:ilvl="8" w:tplc="1CD2255C" w:tentative="1">
      <w:start w:val="1"/>
      <w:numFmt w:val="bullet"/>
      <w:lvlText w:val="•"/>
      <w:lvlJc w:val="left"/>
      <w:pPr>
        <w:tabs>
          <w:tab w:val="num" w:pos="6480"/>
        </w:tabs>
        <w:ind w:left="6480" w:hanging="360"/>
      </w:pPr>
      <w:rPr>
        <w:rFonts w:ascii="Arial" w:hAnsi="Arial" w:hint="default"/>
      </w:rPr>
    </w:lvl>
  </w:abstractNum>
  <w:abstractNum w:abstractNumId="41">
    <w:nsid w:val="61246200"/>
    <w:multiLevelType w:val="hybridMultilevel"/>
    <w:tmpl w:val="A9605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7C40826"/>
    <w:multiLevelType w:val="hybridMultilevel"/>
    <w:tmpl w:val="FC9A5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6A3F65"/>
    <w:multiLevelType w:val="hybridMultilevel"/>
    <w:tmpl w:val="80C6B90C"/>
    <w:lvl w:ilvl="0" w:tplc="A05A0BC0">
      <w:start w:val="1"/>
      <w:numFmt w:val="bullet"/>
      <w:lvlText w:val="•"/>
      <w:lvlJc w:val="left"/>
      <w:pPr>
        <w:tabs>
          <w:tab w:val="num" w:pos="720"/>
        </w:tabs>
        <w:ind w:left="720" w:hanging="360"/>
      </w:pPr>
      <w:rPr>
        <w:rFonts w:ascii="Arial" w:hAnsi="Arial" w:hint="default"/>
      </w:rPr>
    </w:lvl>
    <w:lvl w:ilvl="1" w:tplc="3D7AF2D8" w:tentative="1">
      <w:start w:val="1"/>
      <w:numFmt w:val="bullet"/>
      <w:lvlText w:val="•"/>
      <w:lvlJc w:val="left"/>
      <w:pPr>
        <w:tabs>
          <w:tab w:val="num" w:pos="1440"/>
        </w:tabs>
        <w:ind w:left="1440" w:hanging="360"/>
      </w:pPr>
      <w:rPr>
        <w:rFonts w:ascii="Arial" w:hAnsi="Arial" w:hint="default"/>
      </w:rPr>
    </w:lvl>
    <w:lvl w:ilvl="2" w:tplc="D51C1878" w:tentative="1">
      <w:start w:val="1"/>
      <w:numFmt w:val="bullet"/>
      <w:lvlText w:val="•"/>
      <w:lvlJc w:val="left"/>
      <w:pPr>
        <w:tabs>
          <w:tab w:val="num" w:pos="2160"/>
        </w:tabs>
        <w:ind w:left="2160" w:hanging="360"/>
      </w:pPr>
      <w:rPr>
        <w:rFonts w:ascii="Arial" w:hAnsi="Arial" w:hint="default"/>
      </w:rPr>
    </w:lvl>
    <w:lvl w:ilvl="3" w:tplc="FB72F156" w:tentative="1">
      <w:start w:val="1"/>
      <w:numFmt w:val="bullet"/>
      <w:lvlText w:val="•"/>
      <w:lvlJc w:val="left"/>
      <w:pPr>
        <w:tabs>
          <w:tab w:val="num" w:pos="2880"/>
        </w:tabs>
        <w:ind w:left="2880" w:hanging="360"/>
      </w:pPr>
      <w:rPr>
        <w:rFonts w:ascii="Arial" w:hAnsi="Arial" w:hint="default"/>
      </w:rPr>
    </w:lvl>
    <w:lvl w:ilvl="4" w:tplc="348ADB88" w:tentative="1">
      <w:start w:val="1"/>
      <w:numFmt w:val="bullet"/>
      <w:lvlText w:val="•"/>
      <w:lvlJc w:val="left"/>
      <w:pPr>
        <w:tabs>
          <w:tab w:val="num" w:pos="3600"/>
        </w:tabs>
        <w:ind w:left="3600" w:hanging="360"/>
      </w:pPr>
      <w:rPr>
        <w:rFonts w:ascii="Arial" w:hAnsi="Arial" w:hint="default"/>
      </w:rPr>
    </w:lvl>
    <w:lvl w:ilvl="5" w:tplc="8D2C34BA" w:tentative="1">
      <w:start w:val="1"/>
      <w:numFmt w:val="bullet"/>
      <w:lvlText w:val="•"/>
      <w:lvlJc w:val="left"/>
      <w:pPr>
        <w:tabs>
          <w:tab w:val="num" w:pos="4320"/>
        </w:tabs>
        <w:ind w:left="4320" w:hanging="360"/>
      </w:pPr>
      <w:rPr>
        <w:rFonts w:ascii="Arial" w:hAnsi="Arial" w:hint="default"/>
      </w:rPr>
    </w:lvl>
    <w:lvl w:ilvl="6" w:tplc="18DE7784" w:tentative="1">
      <w:start w:val="1"/>
      <w:numFmt w:val="bullet"/>
      <w:lvlText w:val="•"/>
      <w:lvlJc w:val="left"/>
      <w:pPr>
        <w:tabs>
          <w:tab w:val="num" w:pos="5040"/>
        </w:tabs>
        <w:ind w:left="5040" w:hanging="360"/>
      </w:pPr>
      <w:rPr>
        <w:rFonts w:ascii="Arial" w:hAnsi="Arial" w:hint="default"/>
      </w:rPr>
    </w:lvl>
    <w:lvl w:ilvl="7" w:tplc="88F6A9D8" w:tentative="1">
      <w:start w:val="1"/>
      <w:numFmt w:val="bullet"/>
      <w:lvlText w:val="•"/>
      <w:lvlJc w:val="left"/>
      <w:pPr>
        <w:tabs>
          <w:tab w:val="num" w:pos="5760"/>
        </w:tabs>
        <w:ind w:left="5760" w:hanging="360"/>
      </w:pPr>
      <w:rPr>
        <w:rFonts w:ascii="Arial" w:hAnsi="Arial" w:hint="default"/>
      </w:rPr>
    </w:lvl>
    <w:lvl w:ilvl="8" w:tplc="30628562" w:tentative="1">
      <w:start w:val="1"/>
      <w:numFmt w:val="bullet"/>
      <w:lvlText w:val="•"/>
      <w:lvlJc w:val="left"/>
      <w:pPr>
        <w:tabs>
          <w:tab w:val="num" w:pos="6480"/>
        </w:tabs>
        <w:ind w:left="6480" w:hanging="360"/>
      </w:pPr>
      <w:rPr>
        <w:rFonts w:ascii="Arial" w:hAnsi="Arial" w:hint="default"/>
      </w:rPr>
    </w:lvl>
  </w:abstractNum>
  <w:abstractNum w:abstractNumId="44">
    <w:nsid w:val="70CB5B2A"/>
    <w:multiLevelType w:val="hybridMultilevel"/>
    <w:tmpl w:val="6DD6257E"/>
    <w:lvl w:ilvl="0" w:tplc="D5AEF25C">
      <w:start w:val="1"/>
      <w:numFmt w:val="bullet"/>
      <w:lvlText w:val="•"/>
      <w:lvlJc w:val="left"/>
      <w:pPr>
        <w:tabs>
          <w:tab w:val="num" w:pos="720"/>
        </w:tabs>
        <w:ind w:left="720" w:hanging="360"/>
      </w:pPr>
      <w:rPr>
        <w:rFonts w:ascii="Arial" w:hAnsi="Arial" w:hint="default"/>
      </w:rPr>
    </w:lvl>
    <w:lvl w:ilvl="1" w:tplc="480C4F7C">
      <w:start w:val="1"/>
      <w:numFmt w:val="bullet"/>
      <w:lvlText w:val="•"/>
      <w:lvlJc w:val="left"/>
      <w:pPr>
        <w:tabs>
          <w:tab w:val="num" w:pos="1440"/>
        </w:tabs>
        <w:ind w:left="1440" w:hanging="360"/>
      </w:pPr>
      <w:rPr>
        <w:rFonts w:ascii="Arial" w:hAnsi="Arial" w:hint="default"/>
      </w:rPr>
    </w:lvl>
    <w:lvl w:ilvl="2" w:tplc="DB307EF0" w:tentative="1">
      <w:start w:val="1"/>
      <w:numFmt w:val="bullet"/>
      <w:lvlText w:val="•"/>
      <w:lvlJc w:val="left"/>
      <w:pPr>
        <w:tabs>
          <w:tab w:val="num" w:pos="2160"/>
        </w:tabs>
        <w:ind w:left="2160" w:hanging="360"/>
      </w:pPr>
      <w:rPr>
        <w:rFonts w:ascii="Arial" w:hAnsi="Arial" w:hint="default"/>
      </w:rPr>
    </w:lvl>
    <w:lvl w:ilvl="3" w:tplc="432A31A8" w:tentative="1">
      <w:start w:val="1"/>
      <w:numFmt w:val="bullet"/>
      <w:lvlText w:val="•"/>
      <w:lvlJc w:val="left"/>
      <w:pPr>
        <w:tabs>
          <w:tab w:val="num" w:pos="2880"/>
        </w:tabs>
        <w:ind w:left="2880" w:hanging="360"/>
      </w:pPr>
      <w:rPr>
        <w:rFonts w:ascii="Arial" w:hAnsi="Arial" w:hint="default"/>
      </w:rPr>
    </w:lvl>
    <w:lvl w:ilvl="4" w:tplc="7EFC2642" w:tentative="1">
      <w:start w:val="1"/>
      <w:numFmt w:val="bullet"/>
      <w:lvlText w:val="•"/>
      <w:lvlJc w:val="left"/>
      <w:pPr>
        <w:tabs>
          <w:tab w:val="num" w:pos="3600"/>
        </w:tabs>
        <w:ind w:left="3600" w:hanging="360"/>
      </w:pPr>
      <w:rPr>
        <w:rFonts w:ascii="Arial" w:hAnsi="Arial" w:hint="default"/>
      </w:rPr>
    </w:lvl>
    <w:lvl w:ilvl="5" w:tplc="14DEF8E0" w:tentative="1">
      <w:start w:val="1"/>
      <w:numFmt w:val="bullet"/>
      <w:lvlText w:val="•"/>
      <w:lvlJc w:val="left"/>
      <w:pPr>
        <w:tabs>
          <w:tab w:val="num" w:pos="4320"/>
        </w:tabs>
        <w:ind w:left="4320" w:hanging="360"/>
      </w:pPr>
      <w:rPr>
        <w:rFonts w:ascii="Arial" w:hAnsi="Arial" w:hint="default"/>
      </w:rPr>
    </w:lvl>
    <w:lvl w:ilvl="6" w:tplc="5FE89F68" w:tentative="1">
      <w:start w:val="1"/>
      <w:numFmt w:val="bullet"/>
      <w:lvlText w:val="•"/>
      <w:lvlJc w:val="left"/>
      <w:pPr>
        <w:tabs>
          <w:tab w:val="num" w:pos="5040"/>
        </w:tabs>
        <w:ind w:left="5040" w:hanging="360"/>
      </w:pPr>
      <w:rPr>
        <w:rFonts w:ascii="Arial" w:hAnsi="Arial" w:hint="default"/>
      </w:rPr>
    </w:lvl>
    <w:lvl w:ilvl="7" w:tplc="FEF0CA2A" w:tentative="1">
      <w:start w:val="1"/>
      <w:numFmt w:val="bullet"/>
      <w:lvlText w:val="•"/>
      <w:lvlJc w:val="left"/>
      <w:pPr>
        <w:tabs>
          <w:tab w:val="num" w:pos="5760"/>
        </w:tabs>
        <w:ind w:left="5760" w:hanging="360"/>
      </w:pPr>
      <w:rPr>
        <w:rFonts w:ascii="Arial" w:hAnsi="Arial" w:hint="default"/>
      </w:rPr>
    </w:lvl>
    <w:lvl w:ilvl="8" w:tplc="366A10E4" w:tentative="1">
      <w:start w:val="1"/>
      <w:numFmt w:val="bullet"/>
      <w:lvlText w:val="•"/>
      <w:lvlJc w:val="left"/>
      <w:pPr>
        <w:tabs>
          <w:tab w:val="num" w:pos="6480"/>
        </w:tabs>
        <w:ind w:left="6480" w:hanging="360"/>
      </w:pPr>
      <w:rPr>
        <w:rFonts w:ascii="Arial" w:hAnsi="Arial" w:hint="default"/>
      </w:rPr>
    </w:lvl>
  </w:abstractNum>
  <w:abstractNum w:abstractNumId="45">
    <w:nsid w:val="72E17420"/>
    <w:multiLevelType w:val="hybridMultilevel"/>
    <w:tmpl w:val="979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2C33AE"/>
    <w:multiLevelType w:val="hybridMultilevel"/>
    <w:tmpl w:val="90CA20F4"/>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47">
    <w:nsid w:val="750C2176"/>
    <w:multiLevelType w:val="hybridMultilevel"/>
    <w:tmpl w:val="8FB8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D23840"/>
    <w:multiLevelType w:val="hybridMultilevel"/>
    <w:tmpl w:val="7076D36E"/>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9">
    <w:nsid w:val="78BD3AB7"/>
    <w:multiLevelType w:val="hybridMultilevel"/>
    <w:tmpl w:val="D6F8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47"/>
  </w:num>
  <w:num w:numId="3">
    <w:abstractNumId w:val="12"/>
  </w:num>
  <w:num w:numId="4">
    <w:abstractNumId w:val="27"/>
  </w:num>
  <w:num w:numId="5">
    <w:abstractNumId w:val="2"/>
  </w:num>
  <w:num w:numId="6">
    <w:abstractNumId w:val="29"/>
  </w:num>
  <w:num w:numId="7">
    <w:abstractNumId w:val="46"/>
  </w:num>
  <w:num w:numId="8">
    <w:abstractNumId w:val="35"/>
  </w:num>
  <w:num w:numId="9">
    <w:abstractNumId w:val="8"/>
  </w:num>
  <w:num w:numId="10">
    <w:abstractNumId w:val="6"/>
  </w:num>
  <w:num w:numId="11">
    <w:abstractNumId w:val="11"/>
  </w:num>
  <w:num w:numId="12">
    <w:abstractNumId w:val="38"/>
  </w:num>
  <w:num w:numId="13">
    <w:abstractNumId w:val="14"/>
  </w:num>
  <w:num w:numId="14">
    <w:abstractNumId w:val="20"/>
  </w:num>
  <w:num w:numId="15">
    <w:abstractNumId w:val="4"/>
  </w:num>
  <w:num w:numId="16">
    <w:abstractNumId w:val="28"/>
  </w:num>
  <w:num w:numId="17">
    <w:abstractNumId w:val="42"/>
  </w:num>
  <w:num w:numId="18">
    <w:abstractNumId w:val="37"/>
  </w:num>
  <w:num w:numId="19">
    <w:abstractNumId w:val="34"/>
  </w:num>
  <w:num w:numId="20">
    <w:abstractNumId w:val="31"/>
  </w:num>
  <w:num w:numId="21">
    <w:abstractNumId w:val="48"/>
  </w:num>
  <w:num w:numId="22">
    <w:abstractNumId w:val="22"/>
  </w:num>
  <w:num w:numId="23">
    <w:abstractNumId w:val="7"/>
  </w:num>
  <w:num w:numId="24">
    <w:abstractNumId w:val="15"/>
  </w:num>
  <w:num w:numId="25">
    <w:abstractNumId w:val="32"/>
  </w:num>
  <w:num w:numId="26">
    <w:abstractNumId w:val="45"/>
  </w:num>
  <w:num w:numId="27">
    <w:abstractNumId w:val="26"/>
  </w:num>
  <w:num w:numId="28">
    <w:abstractNumId w:val="25"/>
  </w:num>
  <w:num w:numId="29">
    <w:abstractNumId w:val="30"/>
  </w:num>
  <w:num w:numId="30">
    <w:abstractNumId w:val="39"/>
  </w:num>
  <w:num w:numId="31">
    <w:abstractNumId w:val="23"/>
  </w:num>
  <w:num w:numId="32">
    <w:abstractNumId w:val="33"/>
  </w:num>
  <w:num w:numId="33">
    <w:abstractNumId w:val="5"/>
  </w:num>
  <w:num w:numId="34">
    <w:abstractNumId w:val="36"/>
  </w:num>
  <w:num w:numId="35">
    <w:abstractNumId w:val="44"/>
  </w:num>
  <w:num w:numId="36">
    <w:abstractNumId w:val="41"/>
  </w:num>
  <w:num w:numId="37">
    <w:abstractNumId w:val="10"/>
  </w:num>
  <w:num w:numId="38">
    <w:abstractNumId w:val="19"/>
  </w:num>
  <w:num w:numId="39">
    <w:abstractNumId w:val="24"/>
  </w:num>
  <w:num w:numId="40">
    <w:abstractNumId w:val="13"/>
  </w:num>
  <w:num w:numId="41">
    <w:abstractNumId w:val="1"/>
  </w:num>
  <w:num w:numId="42">
    <w:abstractNumId w:val="3"/>
  </w:num>
  <w:num w:numId="43">
    <w:abstractNumId w:val="43"/>
  </w:num>
  <w:num w:numId="44">
    <w:abstractNumId w:val="0"/>
  </w:num>
  <w:num w:numId="45">
    <w:abstractNumId w:val="17"/>
  </w:num>
  <w:num w:numId="46">
    <w:abstractNumId w:val="40"/>
  </w:num>
  <w:num w:numId="47">
    <w:abstractNumId w:val="16"/>
  </w:num>
  <w:num w:numId="48">
    <w:abstractNumId w:val="9"/>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B2"/>
    <w:rsid w:val="00022AFD"/>
    <w:rsid w:val="00036200"/>
    <w:rsid w:val="000508EA"/>
    <w:rsid w:val="00053567"/>
    <w:rsid w:val="0006489A"/>
    <w:rsid w:val="000677DE"/>
    <w:rsid w:val="0007207B"/>
    <w:rsid w:val="000862B5"/>
    <w:rsid w:val="00095216"/>
    <w:rsid w:val="00097A28"/>
    <w:rsid w:val="00097A9E"/>
    <w:rsid w:val="000A67B6"/>
    <w:rsid w:val="000B6D1A"/>
    <w:rsid w:val="000C0534"/>
    <w:rsid w:val="000C1A71"/>
    <w:rsid w:val="000D7170"/>
    <w:rsid w:val="000E196C"/>
    <w:rsid w:val="000E4771"/>
    <w:rsid w:val="000E6CBA"/>
    <w:rsid w:val="000F2233"/>
    <w:rsid w:val="000F2BFB"/>
    <w:rsid w:val="000F64FE"/>
    <w:rsid w:val="00100348"/>
    <w:rsid w:val="0011412D"/>
    <w:rsid w:val="00120766"/>
    <w:rsid w:val="00121D23"/>
    <w:rsid w:val="0013047A"/>
    <w:rsid w:val="00140DE5"/>
    <w:rsid w:val="001445DC"/>
    <w:rsid w:val="00147EBC"/>
    <w:rsid w:val="001641E5"/>
    <w:rsid w:val="00176300"/>
    <w:rsid w:val="00182472"/>
    <w:rsid w:val="00182F23"/>
    <w:rsid w:val="00187C8E"/>
    <w:rsid w:val="001A54AB"/>
    <w:rsid w:val="001B5903"/>
    <w:rsid w:val="001B5E57"/>
    <w:rsid w:val="001B747B"/>
    <w:rsid w:val="001C220A"/>
    <w:rsid w:val="001D5696"/>
    <w:rsid w:val="001D6980"/>
    <w:rsid w:val="001E778E"/>
    <w:rsid w:val="001F6BF9"/>
    <w:rsid w:val="002063C7"/>
    <w:rsid w:val="0021061D"/>
    <w:rsid w:val="002544D7"/>
    <w:rsid w:val="002642E0"/>
    <w:rsid w:val="00267425"/>
    <w:rsid w:val="00285892"/>
    <w:rsid w:val="00290449"/>
    <w:rsid w:val="0029516F"/>
    <w:rsid w:val="00295AA4"/>
    <w:rsid w:val="002B0A2B"/>
    <w:rsid w:val="002D4591"/>
    <w:rsid w:val="002D6754"/>
    <w:rsid w:val="002E7F75"/>
    <w:rsid w:val="002F50B9"/>
    <w:rsid w:val="002F5FEE"/>
    <w:rsid w:val="003176A9"/>
    <w:rsid w:val="00320A0E"/>
    <w:rsid w:val="00347DE2"/>
    <w:rsid w:val="00350764"/>
    <w:rsid w:val="0035538E"/>
    <w:rsid w:val="00367B10"/>
    <w:rsid w:val="0037623D"/>
    <w:rsid w:val="003828EA"/>
    <w:rsid w:val="00385D82"/>
    <w:rsid w:val="003A1985"/>
    <w:rsid w:val="003B30F8"/>
    <w:rsid w:val="003B5606"/>
    <w:rsid w:val="003E1D92"/>
    <w:rsid w:val="003F6A30"/>
    <w:rsid w:val="003F7679"/>
    <w:rsid w:val="003F77AA"/>
    <w:rsid w:val="00417EE6"/>
    <w:rsid w:val="004208C1"/>
    <w:rsid w:val="00423E20"/>
    <w:rsid w:val="004338F2"/>
    <w:rsid w:val="00435309"/>
    <w:rsid w:val="00491FAA"/>
    <w:rsid w:val="00494025"/>
    <w:rsid w:val="00494106"/>
    <w:rsid w:val="004970F4"/>
    <w:rsid w:val="004A55CB"/>
    <w:rsid w:val="004B0FF9"/>
    <w:rsid w:val="004B7B48"/>
    <w:rsid w:val="004E4F1F"/>
    <w:rsid w:val="004F4BCE"/>
    <w:rsid w:val="004F6A55"/>
    <w:rsid w:val="0051040C"/>
    <w:rsid w:val="00510EC1"/>
    <w:rsid w:val="00512571"/>
    <w:rsid w:val="00524018"/>
    <w:rsid w:val="00550CD0"/>
    <w:rsid w:val="00555075"/>
    <w:rsid w:val="005706B9"/>
    <w:rsid w:val="00586587"/>
    <w:rsid w:val="00592A2A"/>
    <w:rsid w:val="005A0017"/>
    <w:rsid w:val="005A0EF8"/>
    <w:rsid w:val="005A6E8B"/>
    <w:rsid w:val="005B1973"/>
    <w:rsid w:val="005B33FA"/>
    <w:rsid w:val="005B571A"/>
    <w:rsid w:val="005C4A63"/>
    <w:rsid w:val="005C5D63"/>
    <w:rsid w:val="005D2A7F"/>
    <w:rsid w:val="005E7333"/>
    <w:rsid w:val="006031E4"/>
    <w:rsid w:val="00615FAC"/>
    <w:rsid w:val="006423D4"/>
    <w:rsid w:val="006441B2"/>
    <w:rsid w:val="00645782"/>
    <w:rsid w:val="00654316"/>
    <w:rsid w:val="0065584E"/>
    <w:rsid w:val="006632AA"/>
    <w:rsid w:val="00665468"/>
    <w:rsid w:val="006728C5"/>
    <w:rsid w:val="00686604"/>
    <w:rsid w:val="00696208"/>
    <w:rsid w:val="006B50DC"/>
    <w:rsid w:val="006E25EE"/>
    <w:rsid w:val="006E439C"/>
    <w:rsid w:val="006F715A"/>
    <w:rsid w:val="0070453D"/>
    <w:rsid w:val="00704A35"/>
    <w:rsid w:val="00714398"/>
    <w:rsid w:val="0071601E"/>
    <w:rsid w:val="00716EF1"/>
    <w:rsid w:val="007268D2"/>
    <w:rsid w:val="007278C9"/>
    <w:rsid w:val="00740A21"/>
    <w:rsid w:val="007438B8"/>
    <w:rsid w:val="00744EFC"/>
    <w:rsid w:val="00751A73"/>
    <w:rsid w:val="00751A7E"/>
    <w:rsid w:val="007676AA"/>
    <w:rsid w:val="00775F40"/>
    <w:rsid w:val="00780015"/>
    <w:rsid w:val="00790D74"/>
    <w:rsid w:val="00791AF8"/>
    <w:rsid w:val="007A0749"/>
    <w:rsid w:val="007A0D52"/>
    <w:rsid w:val="007A645E"/>
    <w:rsid w:val="007E4C19"/>
    <w:rsid w:val="007F288A"/>
    <w:rsid w:val="00802A7F"/>
    <w:rsid w:val="00804B2E"/>
    <w:rsid w:val="0081052F"/>
    <w:rsid w:val="00816699"/>
    <w:rsid w:val="0082183A"/>
    <w:rsid w:val="00821A5D"/>
    <w:rsid w:val="0082794C"/>
    <w:rsid w:val="00842134"/>
    <w:rsid w:val="00843D8E"/>
    <w:rsid w:val="00852F7C"/>
    <w:rsid w:val="008619BC"/>
    <w:rsid w:val="00862790"/>
    <w:rsid w:val="00864E36"/>
    <w:rsid w:val="00884B78"/>
    <w:rsid w:val="008855CE"/>
    <w:rsid w:val="008901ED"/>
    <w:rsid w:val="008904B2"/>
    <w:rsid w:val="008A66A0"/>
    <w:rsid w:val="008B1FC9"/>
    <w:rsid w:val="008B2B68"/>
    <w:rsid w:val="008B77A7"/>
    <w:rsid w:val="008C1C8A"/>
    <w:rsid w:val="008C4A5A"/>
    <w:rsid w:val="008D1F98"/>
    <w:rsid w:val="008F055F"/>
    <w:rsid w:val="008F0A7B"/>
    <w:rsid w:val="008F0DB6"/>
    <w:rsid w:val="008F4594"/>
    <w:rsid w:val="00901E91"/>
    <w:rsid w:val="009068F1"/>
    <w:rsid w:val="009118C5"/>
    <w:rsid w:val="00912BF4"/>
    <w:rsid w:val="00913740"/>
    <w:rsid w:val="0091795E"/>
    <w:rsid w:val="00922131"/>
    <w:rsid w:val="0092535D"/>
    <w:rsid w:val="00936A71"/>
    <w:rsid w:val="00940CF5"/>
    <w:rsid w:val="00946914"/>
    <w:rsid w:val="00950790"/>
    <w:rsid w:val="00961FB2"/>
    <w:rsid w:val="00964570"/>
    <w:rsid w:val="00964D4B"/>
    <w:rsid w:val="0096529E"/>
    <w:rsid w:val="00977879"/>
    <w:rsid w:val="0099116F"/>
    <w:rsid w:val="009A3DF0"/>
    <w:rsid w:val="009A473F"/>
    <w:rsid w:val="009E0CBA"/>
    <w:rsid w:val="009E2497"/>
    <w:rsid w:val="009E39D0"/>
    <w:rsid w:val="009E4688"/>
    <w:rsid w:val="009E7B8E"/>
    <w:rsid w:val="009F2C41"/>
    <w:rsid w:val="00A02729"/>
    <w:rsid w:val="00A05742"/>
    <w:rsid w:val="00A115E5"/>
    <w:rsid w:val="00A17788"/>
    <w:rsid w:val="00A2395C"/>
    <w:rsid w:val="00A265A0"/>
    <w:rsid w:val="00A504BD"/>
    <w:rsid w:val="00A52AF6"/>
    <w:rsid w:val="00A55630"/>
    <w:rsid w:val="00A56812"/>
    <w:rsid w:val="00A66AF2"/>
    <w:rsid w:val="00A70437"/>
    <w:rsid w:val="00A71A3D"/>
    <w:rsid w:val="00A73C32"/>
    <w:rsid w:val="00A83FAD"/>
    <w:rsid w:val="00A85FA0"/>
    <w:rsid w:val="00AA39F9"/>
    <w:rsid w:val="00AC28D4"/>
    <w:rsid w:val="00AC6198"/>
    <w:rsid w:val="00AD4917"/>
    <w:rsid w:val="00AE2FE4"/>
    <w:rsid w:val="00AE7875"/>
    <w:rsid w:val="00AF04F4"/>
    <w:rsid w:val="00B0127F"/>
    <w:rsid w:val="00B05504"/>
    <w:rsid w:val="00B21CEE"/>
    <w:rsid w:val="00B23815"/>
    <w:rsid w:val="00B4040B"/>
    <w:rsid w:val="00B47803"/>
    <w:rsid w:val="00B515B9"/>
    <w:rsid w:val="00B610B8"/>
    <w:rsid w:val="00B65165"/>
    <w:rsid w:val="00B660FB"/>
    <w:rsid w:val="00B67E60"/>
    <w:rsid w:val="00B859B2"/>
    <w:rsid w:val="00B86CBE"/>
    <w:rsid w:val="00B91F7D"/>
    <w:rsid w:val="00BA10A3"/>
    <w:rsid w:val="00BA6BA2"/>
    <w:rsid w:val="00BB107E"/>
    <w:rsid w:val="00BB4CB8"/>
    <w:rsid w:val="00BB6CCE"/>
    <w:rsid w:val="00BC1901"/>
    <w:rsid w:val="00BD2C33"/>
    <w:rsid w:val="00BD42F2"/>
    <w:rsid w:val="00BD4CAE"/>
    <w:rsid w:val="00BE6AFF"/>
    <w:rsid w:val="00C02468"/>
    <w:rsid w:val="00C040F9"/>
    <w:rsid w:val="00C046CB"/>
    <w:rsid w:val="00C203A4"/>
    <w:rsid w:val="00C21460"/>
    <w:rsid w:val="00C22CFD"/>
    <w:rsid w:val="00C52F8E"/>
    <w:rsid w:val="00C530F4"/>
    <w:rsid w:val="00C72013"/>
    <w:rsid w:val="00C77984"/>
    <w:rsid w:val="00C80D45"/>
    <w:rsid w:val="00C818C8"/>
    <w:rsid w:val="00CB5B70"/>
    <w:rsid w:val="00CC73A6"/>
    <w:rsid w:val="00CD1E7D"/>
    <w:rsid w:val="00D047A7"/>
    <w:rsid w:val="00D072EE"/>
    <w:rsid w:val="00D1481B"/>
    <w:rsid w:val="00D2760C"/>
    <w:rsid w:val="00D33D94"/>
    <w:rsid w:val="00D52218"/>
    <w:rsid w:val="00D60BB6"/>
    <w:rsid w:val="00D629D9"/>
    <w:rsid w:val="00D65F74"/>
    <w:rsid w:val="00D66CF0"/>
    <w:rsid w:val="00D67905"/>
    <w:rsid w:val="00D74686"/>
    <w:rsid w:val="00D813BC"/>
    <w:rsid w:val="00D84BEB"/>
    <w:rsid w:val="00D85981"/>
    <w:rsid w:val="00D93A8C"/>
    <w:rsid w:val="00D972C6"/>
    <w:rsid w:val="00DB70D4"/>
    <w:rsid w:val="00DC5FD7"/>
    <w:rsid w:val="00DE7086"/>
    <w:rsid w:val="00DF5112"/>
    <w:rsid w:val="00E01192"/>
    <w:rsid w:val="00E269C3"/>
    <w:rsid w:val="00E321E2"/>
    <w:rsid w:val="00E35287"/>
    <w:rsid w:val="00E36FDD"/>
    <w:rsid w:val="00E41CE6"/>
    <w:rsid w:val="00E4259B"/>
    <w:rsid w:val="00E47E71"/>
    <w:rsid w:val="00E5506C"/>
    <w:rsid w:val="00E55AE7"/>
    <w:rsid w:val="00E70497"/>
    <w:rsid w:val="00E7093E"/>
    <w:rsid w:val="00E915AB"/>
    <w:rsid w:val="00E94345"/>
    <w:rsid w:val="00E95480"/>
    <w:rsid w:val="00EB63C0"/>
    <w:rsid w:val="00EC141D"/>
    <w:rsid w:val="00EE47CD"/>
    <w:rsid w:val="00F040A4"/>
    <w:rsid w:val="00F13BED"/>
    <w:rsid w:val="00F20557"/>
    <w:rsid w:val="00F306F0"/>
    <w:rsid w:val="00F42B63"/>
    <w:rsid w:val="00F5217D"/>
    <w:rsid w:val="00F52548"/>
    <w:rsid w:val="00F55655"/>
    <w:rsid w:val="00F679F2"/>
    <w:rsid w:val="00F70A20"/>
    <w:rsid w:val="00F71E37"/>
    <w:rsid w:val="00F759C2"/>
    <w:rsid w:val="00F7738C"/>
    <w:rsid w:val="00F82EC0"/>
    <w:rsid w:val="00F86B49"/>
    <w:rsid w:val="00F95F14"/>
    <w:rsid w:val="00F973C5"/>
    <w:rsid w:val="00FA1F69"/>
    <w:rsid w:val="00FB0EC9"/>
    <w:rsid w:val="00FB5364"/>
    <w:rsid w:val="00FC2A00"/>
    <w:rsid w:val="00FC7676"/>
    <w:rsid w:val="00FE1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5A"/>
    <w:pPr>
      <w:spacing w:before="7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B2"/>
    <w:pPr>
      <w:ind w:left="720"/>
      <w:contextualSpacing/>
    </w:pPr>
  </w:style>
  <w:style w:type="paragraph" w:styleId="PlainText">
    <w:name w:val="Plain Text"/>
    <w:basedOn w:val="Normal"/>
    <w:link w:val="PlainTextChar"/>
    <w:uiPriority w:val="99"/>
    <w:unhideWhenUsed/>
    <w:rsid w:val="0099116F"/>
    <w:pPr>
      <w:spacing w:after="0"/>
    </w:pPr>
    <w:rPr>
      <w:rFonts w:ascii="Consolas" w:hAnsi="Consolas"/>
      <w:sz w:val="21"/>
      <w:szCs w:val="21"/>
    </w:rPr>
  </w:style>
  <w:style w:type="character" w:customStyle="1" w:styleId="PlainTextChar">
    <w:name w:val="Plain Text Char"/>
    <w:basedOn w:val="DefaultParagraphFont"/>
    <w:link w:val="PlainText"/>
    <w:uiPriority w:val="99"/>
    <w:rsid w:val="0099116F"/>
    <w:rPr>
      <w:rFonts w:ascii="Consolas" w:hAnsi="Consolas"/>
      <w:sz w:val="21"/>
      <w:szCs w:val="21"/>
    </w:rPr>
  </w:style>
  <w:style w:type="paragraph" w:styleId="DocumentMap">
    <w:name w:val="Document Map"/>
    <w:basedOn w:val="Normal"/>
    <w:link w:val="DocumentMapChar"/>
    <w:uiPriority w:val="99"/>
    <w:semiHidden/>
    <w:unhideWhenUsed/>
    <w:rsid w:val="008C1C8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1C8A"/>
    <w:rPr>
      <w:rFonts w:ascii="Tahoma" w:hAnsi="Tahoma" w:cs="Tahoma"/>
      <w:sz w:val="16"/>
      <w:szCs w:val="16"/>
    </w:rPr>
  </w:style>
  <w:style w:type="character" w:styleId="Hyperlink">
    <w:name w:val="Hyperlink"/>
    <w:basedOn w:val="DefaultParagraphFont"/>
    <w:uiPriority w:val="99"/>
    <w:unhideWhenUsed/>
    <w:rsid w:val="00A02729"/>
    <w:rPr>
      <w:color w:val="0000FF"/>
      <w:u w:val="single"/>
    </w:rPr>
  </w:style>
  <w:style w:type="paragraph" w:styleId="Title">
    <w:name w:val="Title"/>
    <w:basedOn w:val="Normal"/>
    <w:next w:val="Normal"/>
    <w:link w:val="TitleChar"/>
    <w:uiPriority w:val="10"/>
    <w:qFormat/>
    <w:rsid w:val="000D717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D717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0D7170"/>
    <w:pPr>
      <w:numPr>
        <w:ilvl w:val="1"/>
      </w:numPr>
      <w:spacing w:before="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0D717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0D717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70"/>
    <w:rPr>
      <w:rFonts w:ascii="Tahoma" w:hAnsi="Tahoma" w:cs="Tahoma"/>
      <w:sz w:val="16"/>
      <w:szCs w:val="16"/>
    </w:rPr>
  </w:style>
  <w:style w:type="paragraph" w:styleId="NoSpacing">
    <w:name w:val="No Spacing"/>
    <w:link w:val="NoSpacingChar"/>
    <w:uiPriority w:val="1"/>
    <w:qFormat/>
    <w:rsid w:val="000D7170"/>
    <w:pPr>
      <w:spacing w:after="0" w:line="240" w:lineRule="auto"/>
    </w:pPr>
    <w:rPr>
      <w:lang w:eastAsia="ja-JP"/>
    </w:rPr>
  </w:style>
  <w:style w:type="character" w:customStyle="1" w:styleId="NoSpacingChar">
    <w:name w:val="No Spacing Char"/>
    <w:basedOn w:val="DefaultParagraphFont"/>
    <w:link w:val="NoSpacing"/>
    <w:uiPriority w:val="1"/>
    <w:rsid w:val="000D7170"/>
    <w:rPr>
      <w:lang w:eastAsia="ja-JP"/>
    </w:rPr>
  </w:style>
  <w:style w:type="table" w:styleId="TableGrid">
    <w:name w:val="Table Grid"/>
    <w:basedOn w:val="TableNormal"/>
    <w:rsid w:val="00A70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5F14"/>
    <w:pPr>
      <w:tabs>
        <w:tab w:val="center" w:pos="4680"/>
        <w:tab w:val="right" w:pos="9360"/>
      </w:tabs>
      <w:spacing w:before="0" w:after="0"/>
    </w:pPr>
  </w:style>
  <w:style w:type="character" w:customStyle="1" w:styleId="HeaderChar">
    <w:name w:val="Header Char"/>
    <w:basedOn w:val="DefaultParagraphFont"/>
    <w:link w:val="Header"/>
    <w:uiPriority w:val="99"/>
    <w:rsid w:val="00F95F14"/>
  </w:style>
  <w:style w:type="paragraph" w:styleId="Footer">
    <w:name w:val="footer"/>
    <w:basedOn w:val="Normal"/>
    <w:link w:val="FooterChar"/>
    <w:uiPriority w:val="99"/>
    <w:unhideWhenUsed/>
    <w:rsid w:val="00F95F14"/>
    <w:pPr>
      <w:tabs>
        <w:tab w:val="center" w:pos="4680"/>
        <w:tab w:val="right" w:pos="9360"/>
      </w:tabs>
      <w:spacing w:before="0" w:after="0"/>
    </w:pPr>
  </w:style>
  <w:style w:type="character" w:customStyle="1" w:styleId="FooterChar">
    <w:name w:val="Footer Char"/>
    <w:basedOn w:val="DefaultParagraphFont"/>
    <w:link w:val="Footer"/>
    <w:uiPriority w:val="99"/>
    <w:rsid w:val="00F95F14"/>
  </w:style>
  <w:style w:type="paragraph" w:customStyle="1" w:styleId="Style">
    <w:name w:val="Style"/>
    <w:rsid w:val="00F55655"/>
    <w:pPr>
      <w:widowControl w:val="0"/>
      <w:autoSpaceDE w:val="0"/>
      <w:autoSpaceDN w:val="0"/>
      <w:adjustRightInd w:val="0"/>
      <w:spacing w:after="0" w:line="240" w:lineRule="auto"/>
    </w:pPr>
    <w:rPr>
      <w:rFonts w:ascii="Arial" w:hAnsi="Arial" w:cs="Arial"/>
      <w:sz w:val="24"/>
      <w:szCs w:val="24"/>
    </w:rPr>
  </w:style>
  <w:style w:type="paragraph" w:styleId="BodyText">
    <w:name w:val="Body Text"/>
    <w:basedOn w:val="Normal"/>
    <w:link w:val="BodyTextChar"/>
    <w:rsid w:val="00802A7F"/>
    <w:pPr>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02A7F"/>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FC76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5A"/>
    <w:pPr>
      <w:spacing w:before="7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B2"/>
    <w:pPr>
      <w:ind w:left="720"/>
      <w:contextualSpacing/>
    </w:pPr>
  </w:style>
  <w:style w:type="paragraph" w:styleId="PlainText">
    <w:name w:val="Plain Text"/>
    <w:basedOn w:val="Normal"/>
    <w:link w:val="PlainTextChar"/>
    <w:uiPriority w:val="99"/>
    <w:unhideWhenUsed/>
    <w:rsid w:val="0099116F"/>
    <w:pPr>
      <w:spacing w:after="0"/>
    </w:pPr>
    <w:rPr>
      <w:rFonts w:ascii="Consolas" w:hAnsi="Consolas"/>
      <w:sz w:val="21"/>
      <w:szCs w:val="21"/>
    </w:rPr>
  </w:style>
  <w:style w:type="character" w:customStyle="1" w:styleId="PlainTextChar">
    <w:name w:val="Plain Text Char"/>
    <w:basedOn w:val="DefaultParagraphFont"/>
    <w:link w:val="PlainText"/>
    <w:uiPriority w:val="99"/>
    <w:rsid w:val="0099116F"/>
    <w:rPr>
      <w:rFonts w:ascii="Consolas" w:hAnsi="Consolas"/>
      <w:sz w:val="21"/>
      <w:szCs w:val="21"/>
    </w:rPr>
  </w:style>
  <w:style w:type="paragraph" w:styleId="DocumentMap">
    <w:name w:val="Document Map"/>
    <w:basedOn w:val="Normal"/>
    <w:link w:val="DocumentMapChar"/>
    <w:uiPriority w:val="99"/>
    <w:semiHidden/>
    <w:unhideWhenUsed/>
    <w:rsid w:val="008C1C8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1C8A"/>
    <w:rPr>
      <w:rFonts w:ascii="Tahoma" w:hAnsi="Tahoma" w:cs="Tahoma"/>
      <w:sz w:val="16"/>
      <w:szCs w:val="16"/>
    </w:rPr>
  </w:style>
  <w:style w:type="character" w:styleId="Hyperlink">
    <w:name w:val="Hyperlink"/>
    <w:basedOn w:val="DefaultParagraphFont"/>
    <w:uiPriority w:val="99"/>
    <w:unhideWhenUsed/>
    <w:rsid w:val="00A02729"/>
    <w:rPr>
      <w:color w:val="0000FF"/>
      <w:u w:val="single"/>
    </w:rPr>
  </w:style>
  <w:style w:type="paragraph" w:styleId="Title">
    <w:name w:val="Title"/>
    <w:basedOn w:val="Normal"/>
    <w:next w:val="Normal"/>
    <w:link w:val="TitleChar"/>
    <w:uiPriority w:val="10"/>
    <w:qFormat/>
    <w:rsid w:val="000D7170"/>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D717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0D7170"/>
    <w:pPr>
      <w:numPr>
        <w:ilvl w:val="1"/>
      </w:numPr>
      <w:spacing w:before="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0D717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0D717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70"/>
    <w:rPr>
      <w:rFonts w:ascii="Tahoma" w:hAnsi="Tahoma" w:cs="Tahoma"/>
      <w:sz w:val="16"/>
      <w:szCs w:val="16"/>
    </w:rPr>
  </w:style>
  <w:style w:type="paragraph" w:styleId="NoSpacing">
    <w:name w:val="No Spacing"/>
    <w:link w:val="NoSpacingChar"/>
    <w:uiPriority w:val="1"/>
    <w:qFormat/>
    <w:rsid w:val="000D7170"/>
    <w:pPr>
      <w:spacing w:after="0" w:line="240" w:lineRule="auto"/>
    </w:pPr>
    <w:rPr>
      <w:lang w:eastAsia="ja-JP"/>
    </w:rPr>
  </w:style>
  <w:style w:type="character" w:customStyle="1" w:styleId="NoSpacingChar">
    <w:name w:val="No Spacing Char"/>
    <w:basedOn w:val="DefaultParagraphFont"/>
    <w:link w:val="NoSpacing"/>
    <w:uiPriority w:val="1"/>
    <w:rsid w:val="000D7170"/>
    <w:rPr>
      <w:lang w:eastAsia="ja-JP"/>
    </w:rPr>
  </w:style>
  <w:style w:type="table" w:styleId="TableGrid">
    <w:name w:val="Table Grid"/>
    <w:basedOn w:val="TableNormal"/>
    <w:rsid w:val="00A70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5F14"/>
    <w:pPr>
      <w:tabs>
        <w:tab w:val="center" w:pos="4680"/>
        <w:tab w:val="right" w:pos="9360"/>
      </w:tabs>
      <w:spacing w:before="0" w:after="0"/>
    </w:pPr>
  </w:style>
  <w:style w:type="character" w:customStyle="1" w:styleId="HeaderChar">
    <w:name w:val="Header Char"/>
    <w:basedOn w:val="DefaultParagraphFont"/>
    <w:link w:val="Header"/>
    <w:uiPriority w:val="99"/>
    <w:rsid w:val="00F95F14"/>
  </w:style>
  <w:style w:type="paragraph" w:styleId="Footer">
    <w:name w:val="footer"/>
    <w:basedOn w:val="Normal"/>
    <w:link w:val="FooterChar"/>
    <w:uiPriority w:val="99"/>
    <w:unhideWhenUsed/>
    <w:rsid w:val="00F95F14"/>
    <w:pPr>
      <w:tabs>
        <w:tab w:val="center" w:pos="4680"/>
        <w:tab w:val="right" w:pos="9360"/>
      </w:tabs>
      <w:spacing w:before="0" w:after="0"/>
    </w:pPr>
  </w:style>
  <w:style w:type="character" w:customStyle="1" w:styleId="FooterChar">
    <w:name w:val="Footer Char"/>
    <w:basedOn w:val="DefaultParagraphFont"/>
    <w:link w:val="Footer"/>
    <w:uiPriority w:val="99"/>
    <w:rsid w:val="00F95F14"/>
  </w:style>
  <w:style w:type="paragraph" w:customStyle="1" w:styleId="Style">
    <w:name w:val="Style"/>
    <w:rsid w:val="00F55655"/>
    <w:pPr>
      <w:widowControl w:val="0"/>
      <w:autoSpaceDE w:val="0"/>
      <w:autoSpaceDN w:val="0"/>
      <w:adjustRightInd w:val="0"/>
      <w:spacing w:after="0" w:line="240" w:lineRule="auto"/>
    </w:pPr>
    <w:rPr>
      <w:rFonts w:ascii="Arial" w:hAnsi="Arial" w:cs="Arial"/>
      <w:sz w:val="24"/>
      <w:szCs w:val="24"/>
    </w:rPr>
  </w:style>
  <w:style w:type="paragraph" w:styleId="BodyText">
    <w:name w:val="Body Text"/>
    <w:basedOn w:val="Normal"/>
    <w:link w:val="BodyTextChar"/>
    <w:rsid w:val="00802A7F"/>
    <w:pPr>
      <w:spacing w:before="0" w:after="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02A7F"/>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FC76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402">
      <w:bodyDiv w:val="1"/>
      <w:marLeft w:val="0"/>
      <w:marRight w:val="0"/>
      <w:marTop w:val="0"/>
      <w:marBottom w:val="0"/>
      <w:divBdr>
        <w:top w:val="none" w:sz="0" w:space="0" w:color="auto"/>
        <w:left w:val="none" w:sz="0" w:space="0" w:color="auto"/>
        <w:bottom w:val="none" w:sz="0" w:space="0" w:color="auto"/>
        <w:right w:val="none" w:sz="0" w:space="0" w:color="auto"/>
      </w:divBdr>
      <w:divsChild>
        <w:div w:id="418135452">
          <w:marLeft w:val="1166"/>
          <w:marRight w:val="0"/>
          <w:marTop w:val="0"/>
          <w:marBottom w:val="0"/>
          <w:divBdr>
            <w:top w:val="none" w:sz="0" w:space="0" w:color="auto"/>
            <w:left w:val="none" w:sz="0" w:space="0" w:color="auto"/>
            <w:bottom w:val="none" w:sz="0" w:space="0" w:color="auto"/>
            <w:right w:val="none" w:sz="0" w:space="0" w:color="auto"/>
          </w:divBdr>
        </w:div>
        <w:div w:id="1943099511">
          <w:marLeft w:val="1166"/>
          <w:marRight w:val="0"/>
          <w:marTop w:val="0"/>
          <w:marBottom w:val="0"/>
          <w:divBdr>
            <w:top w:val="none" w:sz="0" w:space="0" w:color="auto"/>
            <w:left w:val="none" w:sz="0" w:space="0" w:color="auto"/>
            <w:bottom w:val="none" w:sz="0" w:space="0" w:color="auto"/>
            <w:right w:val="none" w:sz="0" w:space="0" w:color="auto"/>
          </w:divBdr>
        </w:div>
        <w:div w:id="114448998">
          <w:marLeft w:val="1166"/>
          <w:marRight w:val="0"/>
          <w:marTop w:val="0"/>
          <w:marBottom w:val="0"/>
          <w:divBdr>
            <w:top w:val="none" w:sz="0" w:space="0" w:color="auto"/>
            <w:left w:val="none" w:sz="0" w:space="0" w:color="auto"/>
            <w:bottom w:val="none" w:sz="0" w:space="0" w:color="auto"/>
            <w:right w:val="none" w:sz="0" w:space="0" w:color="auto"/>
          </w:divBdr>
        </w:div>
        <w:div w:id="1985817406">
          <w:marLeft w:val="1166"/>
          <w:marRight w:val="0"/>
          <w:marTop w:val="0"/>
          <w:marBottom w:val="0"/>
          <w:divBdr>
            <w:top w:val="none" w:sz="0" w:space="0" w:color="auto"/>
            <w:left w:val="none" w:sz="0" w:space="0" w:color="auto"/>
            <w:bottom w:val="none" w:sz="0" w:space="0" w:color="auto"/>
            <w:right w:val="none" w:sz="0" w:space="0" w:color="auto"/>
          </w:divBdr>
        </w:div>
      </w:divsChild>
    </w:div>
    <w:div w:id="66348144">
      <w:bodyDiv w:val="1"/>
      <w:marLeft w:val="0"/>
      <w:marRight w:val="0"/>
      <w:marTop w:val="0"/>
      <w:marBottom w:val="0"/>
      <w:divBdr>
        <w:top w:val="none" w:sz="0" w:space="0" w:color="auto"/>
        <w:left w:val="none" w:sz="0" w:space="0" w:color="auto"/>
        <w:bottom w:val="none" w:sz="0" w:space="0" w:color="auto"/>
        <w:right w:val="none" w:sz="0" w:space="0" w:color="auto"/>
      </w:divBdr>
    </w:div>
    <w:div w:id="79638497">
      <w:bodyDiv w:val="1"/>
      <w:marLeft w:val="0"/>
      <w:marRight w:val="0"/>
      <w:marTop w:val="0"/>
      <w:marBottom w:val="0"/>
      <w:divBdr>
        <w:top w:val="none" w:sz="0" w:space="0" w:color="auto"/>
        <w:left w:val="none" w:sz="0" w:space="0" w:color="auto"/>
        <w:bottom w:val="none" w:sz="0" w:space="0" w:color="auto"/>
        <w:right w:val="none" w:sz="0" w:space="0" w:color="auto"/>
      </w:divBdr>
    </w:div>
    <w:div w:id="105003688">
      <w:bodyDiv w:val="1"/>
      <w:marLeft w:val="0"/>
      <w:marRight w:val="0"/>
      <w:marTop w:val="0"/>
      <w:marBottom w:val="0"/>
      <w:divBdr>
        <w:top w:val="none" w:sz="0" w:space="0" w:color="auto"/>
        <w:left w:val="none" w:sz="0" w:space="0" w:color="auto"/>
        <w:bottom w:val="none" w:sz="0" w:space="0" w:color="auto"/>
        <w:right w:val="none" w:sz="0" w:space="0" w:color="auto"/>
      </w:divBdr>
    </w:div>
    <w:div w:id="106047972">
      <w:bodyDiv w:val="1"/>
      <w:marLeft w:val="0"/>
      <w:marRight w:val="0"/>
      <w:marTop w:val="0"/>
      <w:marBottom w:val="0"/>
      <w:divBdr>
        <w:top w:val="none" w:sz="0" w:space="0" w:color="auto"/>
        <w:left w:val="none" w:sz="0" w:space="0" w:color="auto"/>
        <w:bottom w:val="none" w:sz="0" w:space="0" w:color="auto"/>
        <w:right w:val="none" w:sz="0" w:space="0" w:color="auto"/>
      </w:divBdr>
    </w:div>
    <w:div w:id="126164012">
      <w:bodyDiv w:val="1"/>
      <w:marLeft w:val="0"/>
      <w:marRight w:val="0"/>
      <w:marTop w:val="0"/>
      <w:marBottom w:val="0"/>
      <w:divBdr>
        <w:top w:val="none" w:sz="0" w:space="0" w:color="auto"/>
        <w:left w:val="none" w:sz="0" w:space="0" w:color="auto"/>
        <w:bottom w:val="none" w:sz="0" w:space="0" w:color="auto"/>
        <w:right w:val="none" w:sz="0" w:space="0" w:color="auto"/>
      </w:divBdr>
    </w:div>
    <w:div w:id="137310161">
      <w:bodyDiv w:val="1"/>
      <w:marLeft w:val="0"/>
      <w:marRight w:val="0"/>
      <w:marTop w:val="0"/>
      <w:marBottom w:val="0"/>
      <w:divBdr>
        <w:top w:val="none" w:sz="0" w:space="0" w:color="auto"/>
        <w:left w:val="none" w:sz="0" w:space="0" w:color="auto"/>
        <w:bottom w:val="none" w:sz="0" w:space="0" w:color="auto"/>
        <w:right w:val="none" w:sz="0" w:space="0" w:color="auto"/>
      </w:divBdr>
    </w:div>
    <w:div w:id="148596939">
      <w:bodyDiv w:val="1"/>
      <w:marLeft w:val="0"/>
      <w:marRight w:val="0"/>
      <w:marTop w:val="0"/>
      <w:marBottom w:val="0"/>
      <w:divBdr>
        <w:top w:val="none" w:sz="0" w:space="0" w:color="auto"/>
        <w:left w:val="none" w:sz="0" w:space="0" w:color="auto"/>
        <w:bottom w:val="none" w:sz="0" w:space="0" w:color="auto"/>
        <w:right w:val="none" w:sz="0" w:space="0" w:color="auto"/>
      </w:divBdr>
    </w:div>
    <w:div w:id="151220240">
      <w:bodyDiv w:val="1"/>
      <w:marLeft w:val="0"/>
      <w:marRight w:val="0"/>
      <w:marTop w:val="0"/>
      <w:marBottom w:val="0"/>
      <w:divBdr>
        <w:top w:val="none" w:sz="0" w:space="0" w:color="auto"/>
        <w:left w:val="none" w:sz="0" w:space="0" w:color="auto"/>
        <w:bottom w:val="none" w:sz="0" w:space="0" w:color="auto"/>
        <w:right w:val="none" w:sz="0" w:space="0" w:color="auto"/>
      </w:divBdr>
    </w:div>
    <w:div w:id="185094828">
      <w:bodyDiv w:val="1"/>
      <w:marLeft w:val="0"/>
      <w:marRight w:val="0"/>
      <w:marTop w:val="0"/>
      <w:marBottom w:val="0"/>
      <w:divBdr>
        <w:top w:val="none" w:sz="0" w:space="0" w:color="auto"/>
        <w:left w:val="none" w:sz="0" w:space="0" w:color="auto"/>
        <w:bottom w:val="none" w:sz="0" w:space="0" w:color="auto"/>
        <w:right w:val="none" w:sz="0" w:space="0" w:color="auto"/>
      </w:divBdr>
    </w:div>
    <w:div w:id="186875260">
      <w:bodyDiv w:val="1"/>
      <w:marLeft w:val="0"/>
      <w:marRight w:val="0"/>
      <w:marTop w:val="0"/>
      <w:marBottom w:val="0"/>
      <w:divBdr>
        <w:top w:val="none" w:sz="0" w:space="0" w:color="auto"/>
        <w:left w:val="none" w:sz="0" w:space="0" w:color="auto"/>
        <w:bottom w:val="none" w:sz="0" w:space="0" w:color="auto"/>
        <w:right w:val="none" w:sz="0" w:space="0" w:color="auto"/>
      </w:divBdr>
    </w:div>
    <w:div w:id="201751377">
      <w:bodyDiv w:val="1"/>
      <w:marLeft w:val="0"/>
      <w:marRight w:val="0"/>
      <w:marTop w:val="0"/>
      <w:marBottom w:val="0"/>
      <w:divBdr>
        <w:top w:val="none" w:sz="0" w:space="0" w:color="auto"/>
        <w:left w:val="none" w:sz="0" w:space="0" w:color="auto"/>
        <w:bottom w:val="none" w:sz="0" w:space="0" w:color="auto"/>
        <w:right w:val="none" w:sz="0" w:space="0" w:color="auto"/>
      </w:divBdr>
    </w:div>
    <w:div w:id="245309305">
      <w:bodyDiv w:val="1"/>
      <w:marLeft w:val="0"/>
      <w:marRight w:val="0"/>
      <w:marTop w:val="0"/>
      <w:marBottom w:val="0"/>
      <w:divBdr>
        <w:top w:val="none" w:sz="0" w:space="0" w:color="auto"/>
        <w:left w:val="none" w:sz="0" w:space="0" w:color="auto"/>
        <w:bottom w:val="none" w:sz="0" w:space="0" w:color="auto"/>
        <w:right w:val="none" w:sz="0" w:space="0" w:color="auto"/>
      </w:divBdr>
    </w:div>
    <w:div w:id="260383975">
      <w:bodyDiv w:val="1"/>
      <w:marLeft w:val="0"/>
      <w:marRight w:val="0"/>
      <w:marTop w:val="0"/>
      <w:marBottom w:val="0"/>
      <w:divBdr>
        <w:top w:val="none" w:sz="0" w:space="0" w:color="auto"/>
        <w:left w:val="none" w:sz="0" w:space="0" w:color="auto"/>
        <w:bottom w:val="none" w:sz="0" w:space="0" w:color="auto"/>
        <w:right w:val="none" w:sz="0" w:space="0" w:color="auto"/>
      </w:divBdr>
    </w:div>
    <w:div w:id="261304991">
      <w:bodyDiv w:val="1"/>
      <w:marLeft w:val="0"/>
      <w:marRight w:val="0"/>
      <w:marTop w:val="0"/>
      <w:marBottom w:val="0"/>
      <w:divBdr>
        <w:top w:val="none" w:sz="0" w:space="0" w:color="auto"/>
        <w:left w:val="none" w:sz="0" w:space="0" w:color="auto"/>
        <w:bottom w:val="none" w:sz="0" w:space="0" w:color="auto"/>
        <w:right w:val="none" w:sz="0" w:space="0" w:color="auto"/>
      </w:divBdr>
    </w:div>
    <w:div w:id="274212634">
      <w:bodyDiv w:val="1"/>
      <w:marLeft w:val="0"/>
      <w:marRight w:val="0"/>
      <w:marTop w:val="0"/>
      <w:marBottom w:val="0"/>
      <w:divBdr>
        <w:top w:val="none" w:sz="0" w:space="0" w:color="auto"/>
        <w:left w:val="none" w:sz="0" w:space="0" w:color="auto"/>
        <w:bottom w:val="none" w:sz="0" w:space="0" w:color="auto"/>
        <w:right w:val="none" w:sz="0" w:space="0" w:color="auto"/>
      </w:divBdr>
    </w:div>
    <w:div w:id="280457856">
      <w:bodyDiv w:val="1"/>
      <w:marLeft w:val="0"/>
      <w:marRight w:val="0"/>
      <w:marTop w:val="0"/>
      <w:marBottom w:val="0"/>
      <w:divBdr>
        <w:top w:val="none" w:sz="0" w:space="0" w:color="auto"/>
        <w:left w:val="none" w:sz="0" w:space="0" w:color="auto"/>
        <w:bottom w:val="none" w:sz="0" w:space="0" w:color="auto"/>
        <w:right w:val="none" w:sz="0" w:space="0" w:color="auto"/>
      </w:divBdr>
    </w:div>
    <w:div w:id="290479844">
      <w:bodyDiv w:val="1"/>
      <w:marLeft w:val="0"/>
      <w:marRight w:val="0"/>
      <w:marTop w:val="0"/>
      <w:marBottom w:val="0"/>
      <w:divBdr>
        <w:top w:val="none" w:sz="0" w:space="0" w:color="auto"/>
        <w:left w:val="none" w:sz="0" w:space="0" w:color="auto"/>
        <w:bottom w:val="none" w:sz="0" w:space="0" w:color="auto"/>
        <w:right w:val="none" w:sz="0" w:space="0" w:color="auto"/>
      </w:divBdr>
      <w:divsChild>
        <w:div w:id="1540817626">
          <w:marLeft w:val="547"/>
          <w:marRight w:val="0"/>
          <w:marTop w:val="154"/>
          <w:marBottom w:val="0"/>
          <w:divBdr>
            <w:top w:val="none" w:sz="0" w:space="0" w:color="auto"/>
            <w:left w:val="none" w:sz="0" w:space="0" w:color="auto"/>
            <w:bottom w:val="none" w:sz="0" w:space="0" w:color="auto"/>
            <w:right w:val="none" w:sz="0" w:space="0" w:color="auto"/>
          </w:divBdr>
        </w:div>
        <w:div w:id="1832674233">
          <w:marLeft w:val="547"/>
          <w:marRight w:val="0"/>
          <w:marTop w:val="96"/>
          <w:marBottom w:val="0"/>
          <w:divBdr>
            <w:top w:val="none" w:sz="0" w:space="0" w:color="auto"/>
            <w:left w:val="none" w:sz="0" w:space="0" w:color="auto"/>
            <w:bottom w:val="none" w:sz="0" w:space="0" w:color="auto"/>
            <w:right w:val="none" w:sz="0" w:space="0" w:color="auto"/>
          </w:divBdr>
        </w:div>
        <w:div w:id="154495852">
          <w:marLeft w:val="547"/>
          <w:marRight w:val="0"/>
          <w:marTop w:val="96"/>
          <w:marBottom w:val="0"/>
          <w:divBdr>
            <w:top w:val="none" w:sz="0" w:space="0" w:color="auto"/>
            <w:left w:val="none" w:sz="0" w:space="0" w:color="auto"/>
            <w:bottom w:val="none" w:sz="0" w:space="0" w:color="auto"/>
            <w:right w:val="none" w:sz="0" w:space="0" w:color="auto"/>
          </w:divBdr>
        </w:div>
        <w:div w:id="444544479">
          <w:marLeft w:val="547"/>
          <w:marRight w:val="0"/>
          <w:marTop w:val="96"/>
          <w:marBottom w:val="0"/>
          <w:divBdr>
            <w:top w:val="none" w:sz="0" w:space="0" w:color="auto"/>
            <w:left w:val="none" w:sz="0" w:space="0" w:color="auto"/>
            <w:bottom w:val="none" w:sz="0" w:space="0" w:color="auto"/>
            <w:right w:val="none" w:sz="0" w:space="0" w:color="auto"/>
          </w:divBdr>
        </w:div>
        <w:div w:id="474371328">
          <w:marLeft w:val="547"/>
          <w:marRight w:val="0"/>
          <w:marTop w:val="96"/>
          <w:marBottom w:val="0"/>
          <w:divBdr>
            <w:top w:val="none" w:sz="0" w:space="0" w:color="auto"/>
            <w:left w:val="none" w:sz="0" w:space="0" w:color="auto"/>
            <w:bottom w:val="none" w:sz="0" w:space="0" w:color="auto"/>
            <w:right w:val="none" w:sz="0" w:space="0" w:color="auto"/>
          </w:divBdr>
        </w:div>
      </w:divsChild>
    </w:div>
    <w:div w:id="299387576">
      <w:bodyDiv w:val="1"/>
      <w:marLeft w:val="0"/>
      <w:marRight w:val="0"/>
      <w:marTop w:val="0"/>
      <w:marBottom w:val="0"/>
      <w:divBdr>
        <w:top w:val="none" w:sz="0" w:space="0" w:color="auto"/>
        <w:left w:val="none" w:sz="0" w:space="0" w:color="auto"/>
        <w:bottom w:val="none" w:sz="0" w:space="0" w:color="auto"/>
        <w:right w:val="none" w:sz="0" w:space="0" w:color="auto"/>
      </w:divBdr>
    </w:div>
    <w:div w:id="308173006">
      <w:bodyDiv w:val="1"/>
      <w:marLeft w:val="0"/>
      <w:marRight w:val="0"/>
      <w:marTop w:val="0"/>
      <w:marBottom w:val="0"/>
      <w:divBdr>
        <w:top w:val="none" w:sz="0" w:space="0" w:color="auto"/>
        <w:left w:val="none" w:sz="0" w:space="0" w:color="auto"/>
        <w:bottom w:val="none" w:sz="0" w:space="0" w:color="auto"/>
        <w:right w:val="none" w:sz="0" w:space="0" w:color="auto"/>
      </w:divBdr>
    </w:div>
    <w:div w:id="354429955">
      <w:bodyDiv w:val="1"/>
      <w:marLeft w:val="0"/>
      <w:marRight w:val="0"/>
      <w:marTop w:val="0"/>
      <w:marBottom w:val="0"/>
      <w:divBdr>
        <w:top w:val="none" w:sz="0" w:space="0" w:color="auto"/>
        <w:left w:val="none" w:sz="0" w:space="0" w:color="auto"/>
        <w:bottom w:val="none" w:sz="0" w:space="0" w:color="auto"/>
        <w:right w:val="none" w:sz="0" w:space="0" w:color="auto"/>
      </w:divBdr>
    </w:div>
    <w:div w:id="403920021">
      <w:bodyDiv w:val="1"/>
      <w:marLeft w:val="0"/>
      <w:marRight w:val="0"/>
      <w:marTop w:val="0"/>
      <w:marBottom w:val="0"/>
      <w:divBdr>
        <w:top w:val="none" w:sz="0" w:space="0" w:color="auto"/>
        <w:left w:val="none" w:sz="0" w:space="0" w:color="auto"/>
        <w:bottom w:val="none" w:sz="0" w:space="0" w:color="auto"/>
        <w:right w:val="none" w:sz="0" w:space="0" w:color="auto"/>
      </w:divBdr>
    </w:div>
    <w:div w:id="447240041">
      <w:bodyDiv w:val="1"/>
      <w:marLeft w:val="0"/>
      <w:marRight w:val="0"/>
      <w:marTop w:val="0"/>
      <w:marBottom w:val="0"/>
      <w:divBdr>
        <w:top w:val="none" w:sz="0" w:space="0" w:color="auto"/>
        <w:left w:val="none" w:sz="0" w:space="0" w:color="auto"/>
        <w:bottom w:val="none" w:sz="0" w:space="0" w:color="auto"/>
        <w:right w:val="none" w:sz="0" w:space="0" w:color="auto"/>
      </w:divBdr>
      <w:divsChild>
        <w:div w:id="1603104256">
          <w:marLeft w:val="547"/>
          <w:marRight w:val="0"/>
          <w:marTop w:val="154"/>
          <w:marBottom w:val="0"/>
          <w:divBdr>
            <w:top w:val="none" w:sz="0" w:space="0" w:color="auto"/>
            <w:left w:val="none" w:sz="0" w:space="0" w:color="auto"/>
            <w:bottom w:val="none" w:sz="0" w:space="0" w:color="auto"/>
            <w:right w:val="none" w:sz="0" w:space="0" w:color="auto"/>
          </w:divBdr>
        </w:div>
        <w:div w:id="1945842568">
          <w:marLeft w:val="547"/>
          <w:marRight w:val="0"/>
          <w:marTop w:val="154"/>
          <w:marBottom w:val="0"/>
          <w:divBdr>
            <w:top w:val="none" w:sz="0" w:space="0" w:color="auto"/>
            <w:left w:val="none" w:sz="0" w:space="0" w:color="auto"/>
            <w:bottom w:val="none" w:sz="0" w:space="0" w:color="auto"/>
            <w:right w:val="none" w:sz="0" w:space="0" w:color="auto"/>
          </w:divBdr>
        </w:div>
        <w:div w:id="1702584930">
          <w:marLeft w:val="547"/>
          <w:marRight w:val="0"/>
          <w:marTop w:val="154"/>
          <w:marBottom w:val="0"/>
          <w:divBdr>
            <w:top w:val="none" w:sz="0" w:space="0" w:color="auto"/>
            <w:left w:val="none" w:sz="0" w:space="0" w:color="auto"/>
            <w:bottom w:val="none" w:sz="0" w:space="0" w:color="auto"/>
            <w:right w:val="none" w:sz="0" w:space="0" w:color="auto"/>
          </w:divBdr>
        </w:div>
        <w:div w:id="258680332">
          <w:marLeft w:val="547"/>
          <w:marRight w:val="0"/>
          <w:marTop w:val="154"/>
          <w:marBottom w:val="0"/>
          <w:divBdr>
            <w:top w:val="none" w:sz="0" w:space="0" w:color="auto"/>
            <w:left w:val="none" w:sz="0" w:space="0" w:color="auto"/>
            <w:bottom w:val="none" w:sz="0" w:space="0" w:color="auto"/>
            <w:right w:val="none" w:sz="0" w:space="0" w:color="auto"/>
          </w:divBdr>
        </w:div>
        <w:div w:id="1936982877">
          <w:marLeft w:val="547"/>
          <w:marRight w:val="0"/>
          <w:marTop w:val="154"/>
          <w:marBottom w:val="0"/>
          <w:divBdr>
            <w:top w:val="none" w:sz="0" w:space="0" w:color="auto"/>
            <w:left w:val="none" w:sz="0" w:space="0" w:color="auto"/>
            <w:bottom w:val="none" w:sz="0" w:space="0" w:color="auto"/>
            <w:right w:val="none" w:sz="0" w:space="0" w:color="auto"/>
          </w:divBdr>
        </w:div>
      </w:divsChild>
    </w:div>
    <w:div w:id="447286379">
      <w:bodyDiv w:val="1"/>
      <w:marLeft w:val="0"/>
      <w:marRight w:val="0"/>
      <w:marTop w:val="0"/>
      <w:marBottom w:val="0"/>
      <w:divBdr>
        <w:top w:val="none" w:sz="0" w:space="0" w:color="auto"/>
        <w:left w:val="none" w:sz="0" w:space="0" w:color="auto"/>
        <w:bottom w:val="none" w:sz="0" w:space="0" w:color="auto"/>
        <w:right w:val="none" w:sz="0" w:space="0" w:color="auto"/>
      </w:divBdr>
      <w:divsChild>
        <w:div w:id="272175740">
          <w:marLeft w:val="547"/>
          <w:marRight w:val="0"/>
          <w:marTop w:val="96"/>
          <w:marBottom w:val="0"/>
          <w:divBdr>
            <w:top w:val="none" w:sz="0" w:space="0" w:color="auto"/>
            <w:left w:val="none" w:sz="0" w:space="0" w:color="auto"/>
            <w:bottom w:val="none" w:sz="0" w:space="0" w:color="auto"/>
            <w:right w:val="none" w:sz="0" w:space="0" w:color="auto"/>
          </w:divBdr>
        </w:div>
        <w:div w:id="689187023">
          <w:marLeft w:val="547"/>
          <w:marRight w:val="0"/>
          <w:marTop w:val="96"/>
          <w:marBottom w:val="0"/>
          <w:divBdr>
            <w:top w:val="none" w:sz="0" w:space="0" w:color="auto"/>
            <w:left w:val="none" w:sz="0" w:space="0" w:color="auto"/>
            <w:bottom w:val="none" w:sz="0" w:space="0" w:color="auto"/>
            <w:right w:val="none" w:sz="0" w:space="0" w:color="auto"/>
          </w:divBdr>
        </w:div>
        <w:div w:id="796072727">
          <w:marLeft w:val="547"/>
          <w:marRight w:val="0"/>
          <w:marTop w:val="96"/>
          <w:marBottom w:val="0"/>
          <w:divBdr>
            <w:top w:val="none" w:sz="0" w:space="0" w:color="auto"/>
            <w:left w:val="none" w:sz="0" w:space="0" w:color="auto"/>
            <w:bottom w:val="none" w:sz="0" w:space="0" w:color="auto"/>
            <w:right w:val="none" w:sz="0" w:space="0" w:color="auto"/>
          </w:divBdr>
        </w:div>
        <w:div w:id="1746799737">
          <w:marLeft w:val="547"/>
          <w:marRight w:val="0"/>
          <w:marTop w:val="96"/>
          <w:marBottom w:val="0"/>
          <w:divBdr>
            <w:top w:val="none" w:sz="0" w:space="0" w:color="auto"/>
            <w:left w:val="none" w:sz="0" w:space="0" w:color="auto"/>
            <w:bottom w:val="none" w:sz="0" w:space="0" w:color="auto"/>
            <w:right w:val="none" w:sz="0" w:space="0" w:color="auto"/>
          </w:divBdr>
        </w:div>
        <w:div w:id="678119453">
          <w:marLeft w:val="547"/>
          <w:marRight w:val="0"/>
          <w:marTop w:val="96"/>
          <w:marBottom w:val="0"/>
          <w:divBdr>
            <w:top w:val="none" w:sz="0" w:space="0" w:color="auto"/>
            <w:left w:val="none" w:sz="0" w:space="0" w:color="auto"/>
            <w:bottom w:val="none" w:sz="0" w:space="0" w:color="auto"/>
            <w:right w:val="none" w:sz="0" w:space="0" w:color="auto"/>
          </w:divBdr>
        </w:div>
      </w:divsChild>
    </w:div>
    <w:div w:id="458501495">
      <w:bodyDiv w:val="1"/>
      <w:marLeft w:val="0"/>
      <w:marRight w:val="0"/>
      <w:marTop w:val="0"/>
      <w:marBottom w:val="0"/>
      <w:divBdr>
        <w:top w:val="none" w:sz="0" w:space="0" w:color="auto"/>
        <w:left w:val="none" w:sz="0" w:space="0" w:color="auto"/>
        <w:bottom w:val="none" w:sz="0" w:space="0" w:color="auto"/>
        <w:right w:val="none" w:sz="0" w:space="0" w:color="auto"/>
      </w:divBdr>
    </w:div>
    <w:div w:id="489567885">
      <w:bodyDiv w:val="1"/>
      <w:marLeft w:val="0"/>
      <w:marRight w:val="0"/>
      <w:marTop w:val="0"/>
      <w:marBottom w:val="0"/>
      <w:divBdr>
        <w:top w:val="none" w:sz="0" w:space="0" w:color="auto"/>
        <w:left w:val="none" w:sz="0" w:space="0" w:color="auto"/>
        <w:bottom w:val="none" w:sz="0" w:space="0" w:color="auto"/>
        <w:right w:val="none" w:sz="0" w:space="0" w:color="auto"/>
      </w:divBdr>
    </w:div>
    <w:div w:id="493112930">
      <w:bodyDiv w:val="1"/>
      <w:marLeft w:val="0"/>
      <w:marRight w:val="0"/>
      <w:marTop w:val="0"/>
      <w:marBottom w:val="0"/>
      <w:divBdr>
        <w:top w:val="none" w:sz="0" w:space="0" w:color="auto"/>
        <w:left w:val="none" w:sz="0" w:space="0" w:color="auto"/>
        <w:bottom w:val="none" w:sz="0" w:space="0" w:color="auto"/>
        <w:right w:val="none" w:sz="0" w:space="0" w:color="auto"/>
      </w:divBdr>
    </w:div>
    <w:div w:id="519975650">
      <w:bodyDiv w:val="1"/>
      <w:marLeft w:val="0"/>
      <w:marRight w:val="0"/>
      <w:marTop w:val="0"/>
      <w:marBottom w:val="0"/>
      <w:divBdr>
        <w:top w:val="none" w:sz="0" w:space="0" w:color="auto"/>
        <w:left w:val="none" w:sz="0" w:space="0" w:color="auto"/>
        <w:bottom w:val="none" w:sz="0" w:space="0" w:color="auto"/>
        <w:right w:val="none" w:sz="0" w:space="0" w:color="auto"/>
      </w:divBdr>
    </w:div>
    <w:div w:id="520825907">
      <w:bodyDiv w:val="1"/>
      <w:marLeft w:val="0"/>
      <w:marRight w:val="0"/>
      <w:marTop w:val="0"/>
      <w:marBottom w:val="0"/>
      <w:divBdr>
        <w:top w:val="none" w:sz="0" w:space="0" w:color="auto"/>
        <w:left w:val="none" w:sz="0" w:space="0" w:color="auto"/>
        <w:bottom w:val="none" w:sz="0" w:space="0" w:color="auto"/>
        <w:right w:val="none" w:sz="0" w:space="0" w:color="auto"/>
      </w:divBdr>
    </w:div>
    <w:div w:id="547958349">
      <w:bodyDiv w:val="1"/>
      <w:marLeft w:val="0"/>
      <w:marRight w:val="0"/>
      <w:marTop w:val="0"/>
      <w:marBottom w:val="0"/>
      <w:divBdr>
        <w:top w:val="none" w:sz="0" w:space="0" w:color="auto"/>
        <w:left w:val="none" w:sz="0" w:space="0" w:color="auto"/>
        <w:bottom w:val="none" w:sz="0" w:space="0" w:color="auto"/>
        <w:right w:val="none" w:sz="0" w:space="0" w:color="auto"/>
      </w:divBdr>
    </w:div>
    <w:div w:id="582835859">
      <w:bodyDiv w:val="1"/>
      <w:marLeft w:val="0"/>
      <w:marRight w:val="0"/>
      <w:marTop w:val="0"/>
      <w:marBottom w:val="0"/>
      <w:divBdr>
        <w:top w:val="none" w:sz="0" w:space="0" w:color="auto"/>
        <w:left w:val="none" w:sz="0" w:space="0" w:color="auto"/>
        <w:bottom w:val="none" w:sz="0" w:space="0" w:color="auto"/>
        <w:right w:val="none" w:sz="0" w:space="0" w:color="auto"/>
      </w:divBdr>
    </w:div>
    <w:div w:id="620306051">
      <w:bodyDiv w:val="1"/>
      <w:marLeft w:val="0"/>
      <w:marRight w:val="0"/>
      <w:marTop w:val="0"/>
      <w:marBottom w:val="0"/>
      <w:divBdr>
        <w:top w:val="none" w:sz="0" w:space="0" w:color="auto"/>
        <w:left w:val="none" w:sz="0" w:space="0" w:color="auto"/>
        <w:bottom w:val="none" w:sz="0" w:space="0" w:color="auto"/>
        <w:right w:val="none" w:sz="0" w:space="0" w:color="auto"/>
      </w:divBdr>
    </w:div>
    <w:div w:id="628970563">
      <w:bodyDiv w:val="1"/>
      <w:marLeft w:val="0"/>
      <w:marRight w:val="0"/>
      <w:marTop w:val="0"/>
      <w:marBottom w:val="0"/>
      <w:divBdr>
        <w:top w:val="none" w:sz="0" w:space="0" w:color="auto"/>
        <w:left w:val="none" w:sz="0" w:space="0" w:color="auto"/>
        <w:bottom w:val="none" w:sz="0" w:space="0" w:color="auto"/>
        <w:right w:val="none" w:sz="0" w:space="0" w:color="auto"/>
      </w:divBdr>
    </w:div>
    <w:div w:id="640697510">
      <w:bodyDiv w:val="1"/>
      <w:marLeft w:val="0"/>
      <w:marRight w:val="0"/>
      <w:marTop w:val="0"/>
      <w:marBottom w:val="0"/>
      <w:divBdr>
        <w:top w:val="none" w:sz="0" w:space="0" w:color="auto"/>
        <w:left w:val="none" w:sz="0" w:space="0" w:color="auto"/>
        <w:bottom w:val="none" w:sz="0" w:space="0" w:color="auto"/>
        <w:right w:val="none" w:sz="0" w:space="0" w:color="auto"/>
      </w:divBdr>
      <w:divsChild>
        <w:div w:id="1470324418">
          <w:marLeft w:val="1166"/>
          <w:marRight w:val="0"/>
          <w:marTop w:val="0"/>
          <w:marBottom w:val="0"/>
          <w:divBdr>
            <w:top w:val="none" w:sz="0" w:space="0" w:color="auto"/>
            <w:left w:val="none" w:sz="0" w:space="0" w:color="auto"/>
            <w:bottom w:val="none" w:sz="0" w:space="0" w:color="auto"/>
            <w:right w:val="none" w:sz="0" w:space="0" w:color="auto"/>
          </w:divBdr>
        </w:div>
        <w:div w:id="550387836">
          <w:marLeft w:val="1166"/>
          <w:marRight w:val="0"/>
          <w:marTop w:val="0"/>
          <w:marBottom w:val="0"/>
          <w:divBdr>
            <w:top w:val="none" w:sz="0" w:space="0" w:color="auto"/>
            <w:left w:val="none" w:sz="0" w:space="0" w:color="auto"/>
            <w:bottom w:val="none" w:sz="0" w:space="0" w:color="auto"/>
            <w:right w:val="none" w:sz="0" w:space="0" w:color="auto"/>
          </w:divBdr>
        </w:div>
        <w:div w:id="455877924">
          <w:marLeft w:val="1166"/>
          <w:marRight w:val="0"/>
          <w:marTop w:val="0"/>
          <w:marBottom w:val="0"/>
          <w:divBdr>
            <w:top w:val="none" w:sz="0" w:space="0" w:color="auto"/>
            <w:left w:val="none" w:sz="0" w:space="0" w:color="auto"/>
            <w:bottom w:val="none" w:sz="0" w:space="0" w:color="auto"/>
            <w:right w:val="none" w:sz="0" w:space="0" w:color="auto"/>
          </w:divBdr>
        </w:div>
        <w:div w:id="2042824839">
          <w:marLeft w:val="1166"/>
          <w:marRight w:val="0"/>
          <w:marTop w:val="0"/>
          <w:marBottom w:val="0"/>
          <w:divBdr>
            <w:top w:val="none" w:sz="0" w:space="0" w:color="auto"/>
            <w:left w:val="none" w:sz="0" w:space="0" w:color="auto"/>
            <w:bottom w:val="none" w:sz="0" w:space="0" w:color="auto"/>
            <w:right w:val="none" w:sz="0" w:space="0" w:color="auto"/>
          </w:divBdr>
        </w:div>
        <w:div w:id="1374119135">
          <w:marLeft w:val="1166"/>
          <w:marRight w:val="0"/>
          <w:marTop w:val="0"/>
          <w:marBottom w:val="0"/>
          <w:divBdr>
            <w:top w:val="none" w:sz="0" w:space="0" w:color="auto"/>
            <w:left w:val="none" w:sz="0" w:space="0" w:color="auto"/>
            <w:bottom w:val="none" w:sz="0" w:space="0" w:color="auto"/>
            <w:right w:val="none" w:sz="0" w:space="0" w:color="auto"/>
          </w:divBdr>
        </w:div>
        <w:div w:id="868447874">
          <w:marLeft w:val="1166"/>
          <w:marRight w:val="0"/>
          <w:marTop w:val="0"/>
          <w:marBottom w:val="0"/>
          <w:divBdr>
            <w:top w:val="none" w:sz="0" w:space="0" w:color="auto"/>
            <w:left w:val="none" w:sz="0" w:space="0" w:color="auto"/>
            <w:bottom w:val="none" w:sz="0" w:space="0" w:color="auto"/>
            <w:right w:val="none" w:sz="0" w:space="0" w:color="auto"/>
          </w:divBdr>
        </w:div>
        <w:div w:id="304165992">
          <w:marLeft w:val="1166"/>
          <w:marRight w:val="0"/>
          <w:marTop w:val="0"/>
          <w:marBottom w:val="0"/>
          <w:divBdr>
            <w:top w:val="none" w:sz="0" w:space="0" w:color="auto"/>
            <w:left w:val="none" w:sz="0" w:space="0" w:color="auto"/>
            <w:bottom w:val="none" w:sz="0" w:space="0" w:color="auto"/>
            <w:right w:val="none" w:sz="0" w:space="0" w:color="auto"/>
          </w:divBdr>
        </w:div>
        <w:div w:id="312947127">
          <w:marLeft w:val="1166"/>
          <w:marRight w:val="0"/>
          <w:marTop w:val="0"/>
          <w:marBottom w:val="0"/>
          <w:divBdr>
            <w:top w:val="none" w:sz="0" w:space="0" w:color="auto"/>
            <w:left w:val="none" w:sz="0" w:space="0" w:color="auto"/>
            <w:bottom w:val="none" w:sz="0" w:space="0" w:color="auto"/>
            <w:right w:val="none" w:sz="0" w:space="0" w:color="auto"/>
          </w:divBdr>
        </w:div>
        <w:div w:id="49355168">
          <w:marLeft w:val="1166"/>
          <w:marRight w:val="0"/>
          <w:marTop w:val="0"/>
          <w:marBottom w:val="0"/>
          <w:divBdr>
            <w:top w:val="none" w:sz="0" w:space="0" w:color="auto"/>
            <w:left w:val="none" w:sz="0" w:space="0" w:color="auto"/>
            <w:bottom w:val="none" w:sz="0" w:space="0" w:color="auto"/>
            <w:right w:val="none" w:sz="0" w:space="0" w:color="auto"/>
          </w:divBdr>
        </w:div>
      </w:divsChild>
    </w:div>
    <w:div w:id="658730827">
      <w:bodyDiv w:val="1"/>
      <w:marLeft w:val="0"/>
      <w:marRight w:val="0"/>
      <w:marTop w:val="0"/>
      <w:marBottom w:val="0"/>
      <w:divBdr>
        <w:top w:val="none" w:sz="0" w:space="0" w:color="auto"/>
        <w:left w:val="none" w:sz="0" w:space="0" w:color="auto"/>
        <w:bottom w:val="none" w:sz="0" w:space="0" w:color="auto"/>
        <w:right w:val="none" w:sz="0" w:space="0" w:color="auto"/>
      </w:divBdr>
    </w:div>
    <w:div w:id="660887573">
      <w:bodyDiv w:val="1"/>
      <w:marLeft w:val="0"/>
      <w:marRight w:val="0"/>
      <w:marTop w:val="0"/>
      <w:marBottom w:val="0"/>
      <w:divBdr>
        <w:top w:val="none" w:sz="0" w:space="0" w:color="auto"/>
        <w:left w:val="none" w:sz="0" w:space="0" w:color="auto"/>
        <w:bottom w:val="none" w:sz="0" w:space="0" w:color="auto"/>
        <w:right w:val="none" w:sz="0" w:space="0" w:color="auto"/>
      </w:divBdr>
    </w:div>
    <w:div w:id="661080870">
      <w:bodyDiv w:val="1"/>
      <w:marLeft w:val="0"/>
      <w:marRight w:val="0"/>
      <w:marTop w:val="0"/>
      <w:marBottom w:val="0"/>
      <w:divBdr>
        <w:top w:val="none" w:sz="0" w:space="0" w:color="auto"/>
        <w:left w:val="none" w:sz="0" w:space="0" w:color="auto"/>
        <w:bottom w:val="none" w:sz="0" w:space="0" w:color="auto"/>
        <w:right w:val="none" w:sz="0" w:space="0" w:color="auto"/>
      </w:divBdr>
    </w:div>
    <w:div w:id="668630645">
      <w:bodyDiv w:val="1"/>
      <w:marLeft w:val="0"/>
      <w:marRight w:val="0"/>
      <w:marTop w:val="0"/>
      <w:marBottom w:val="0"/>
      <w:divBdr>
        <w:top w:val="none" w:sz="0" w:space="0" w:color="auto"/>
        <w:left w:val="none" w:sz="0" w:space="0" w:color="auto"/>
        <w:bottom w:val="none" w:sz="0" w:space="0" w:color="auto"/>
        <w:right w:val="none" w:sz="0" w:space="0" w:color="auto"/>
      </w:divBdr>
    </w:div>
    <w:div w:id="701252079">
      <w:bodyDiv w:val="1"/>
      <w:marLeft w:val="0"/>
      <w:marRight w:val="0"/>
      <w:marTop w:val="0"/>
      <w:marBottom w:val="0"/>
      <w:divBdr>
        <w:top w:val="none" w:sz="0" w:space="0" w:color="auto"/>
        <w:left w:val="none" w:sz="0" w:space="0" w:color="auto"/>
        <w:bottom w:val="none" w:sz="0" w:space="0" w:color="auto"/>
        <w:right w:val="none" w:sz="0" w:space="0" w:color="auto"/>
      </w:divBdr>
    </w:div>
    <w:div w:id="704211985">
      <w:bodyDiv w:val="1"/>
      <w:marLeft w:val="0"/>
      <w:marRight w:val="0"/>
      <w:marTop w:val="0"/>
      <w:marBottom w:val="0"/>
      <w:divBdr>
        <w:top w:val="none" w:sz="0" w:space="0" w:color="auto"/>
        <w:left w:val="none" w:sz="0" w:space="0" w:color="auto"/>
        <w:bottom w:val="none" w:sz="0" w:space="0" w:color="auto"/>
        <w:right w:val="none" w:sz="0" w:space="0" w:color="auto"/>
      </w:divBdr>
    </w:div>
    <w:div w:id="734161468">
      <w:bodyDiv w:val="1"/>
      <w:marLeft w:val="0"/>
      <w:marRight w:val="0"/>
      <w:marTop w:val="0"/>
      <w:marBottom w:val="0"/>
      <w:divBdr>
        <w:top w:val="none" w:sz="0" w:space="0" w:color="auto"/>
        <w:left w:val="none" w:sz="0" w:space="0" w:color="auto"/>
        <w:bottom w:val="none" w:sz="0" w:space="0" w:color="auto"/>
        <w:right w:val="none" w:sz="0" w:space="0" w:color="auto"/>
      </w:divBdr>
    </w:div>
    <w:div w:id="785850443">
      <w:bodyDiv w:val="1"/>
      <w:marLeft w:val="0"/>
      <w:marRight w:val="0"/>
      <w:marTop w:val="0"/>
      <w:marBottom w:val="0"/>
      <w:divBdr>
        <w:top w:val="none" w:sz="0" w:space="0" w:color="auto"/>
        <w:left w:val="none" w:sz="0" w:space="0" w:color="auto"/>
        <w:bottom w:val="none" w:sz="0" w:space="0" w:color="auto"/>
        <w:right w:val="none" w:sz="0" w:space="0" w:color="auto"/>
      </w:divBdr>
    </w:div>
    <w:div w:id="787509228">
      <w:bodyDiv w:val="1"/>
      <w:marLeft w:val="0"/>
      <w:marRight w:val="0"/>
      <w:marTop w:val="0"/>
      <w:marBottom w:val="0"/>
      <w:divBdr>
        <w:top w:val="none" w:sz="0" w:space="0" w:color="auto"/>
        <w:left w:val="none" w:sz="0" w:space="0" w:color="auto"/>
        <w:bottom w:val="none" w:sz="0" w:space="0" w:color="auto"/>
        <w:right w:val="none" w:sz="0" w:space="0" w:color="auto"/>
      </w:divBdr>
    </w:div>
    <w:div w:id="788015633">
      <w:bodyDiv w:val="1"/>
      <w:marLeft w:val="0"/>
      <w:marRight w:val="0"/>
      <w:marTop w:val="0"/>
      <w:marBottom w:val="0"/>
      <w:divBdr>
        <w:top w:val="none" w:sz="0" w:space="0" w:color="auto"/>
        <w:left w:val="none" w:sz="0" w:space="0" w:color="auto"/>
        <w:bottom w:val="none" w:sz="0" w:space="0" w:color="auto"/>
        <w:right w:val="none" w:sz="0" w:space="0" w:color="auto"/>
      </w:divBdr>
    </w:div>
    <w:div w:id="790326042">
      <w:bodyDiv w:val="1"/>
      <w:marLeft w:val="0"/>
      <w:marRight w:val="0"/>
      <w:marTop w:val="0"/>
      <w:marBottom w:val="0"/>
      <w:divBdr>
        <w:top w:val="none" w:sz="0" w:space="0" w:color="auto"/>
        <w:left w:val="none" w:sz="0" w:space="0" w:color="auto"/>
        <w:bottom w:val="none" w:sz="0" w:space="0" w:color="auto"/>
        <w:right w:val="none" w:sz="0" w:space="0" w:color="auto"/>
      </w:divBdr>
    </w:div>
    <w:div w:id="801652170">
      <w:bodyDiv w:val="1"/>
      <w:marLeft w:val="0"/>
      <w:marRight w:val="0"/>
      <w:marTop w:val="0"/>
      <w:marBottom w:val="0"/>
      <w:divBdr>
        <w:top w:val="none" w:sz="0" w:space="0" w:color="auto"/>
        <w:left w:val="none" w:sz="0" w:space="0" w:color="auto"/>
        <w:bottom w:val="none" w:sz="0" w:space="0" w:color="auto"/>
        <w:right w:val="none" w:sz="0" w:space="0" w:color="auto"/>
      </w:divBdr>
    </w:div>
    <w:div w:id="826557777">
      <w:bodyDiv w:val="1"/>
      <w:marLeft w:val="0"/>
      <w:marRight w:val="0"/>
      <w:marTop w:val="0"/>
      <w:marBottom w:val="0"/>
      <w:divBdr>
        <w:top w:val="none" w:sz="0" w:space="0" w:color="auto"/>
        <w:left w:val="none" w:sz="0" w:space="0" w:color="auto"/>
        <w:bottom w:val="none" w:sz="0" w:space="0" w:color="auto"/>
        <w:right w:val="none" w:sz="0" w:space="0" w:color="auto"/>
      </w:divBdr>
    </w:div>
    <w:div w:id="843787707">
      <w:bodyDiv w:val="1"/>
      <w:marLeft w:val="0"/>
      <w:marRight w:val="0"/>
      <w:marTop w:val="0"/>
      <w:marBottom w:val="0"/>
      <w:divBdr>
        <w:top w:val="none" w:sz="0" w:space="0" w:color="auto"/>
        <w:left w:val="none" w:sz="0" w:space="0" w:color="auto"/>
        <w:bottom w:val="none" w:sz="0" w:space="0" w:color="auto"/>
        <w:right w:val="none" w:sz="0" w:space="0" w:color="auto"/>
      </w:divBdr>
    </w:div>
    <w:div w:id="871189437">
      <w:bodyDiv w:val="1"/>
      <w:marLeft w:val="0"/>
      <w:marRight w:val="0"/>
      <w:marTop w:val="0"/>
      <w:marBottom w:val="0"/>
      <w:divBdr>
        <w:top w:val="none" w:sz="0" w:space="0" w:color="auto"/>
        <w:left w:val="none" w:sz="0" w:space="0" w:color="auto"/>
        <w:bottom w:val="none" w:sz="0" w:space="0" w:color="auto"/>
        <w:right w:val="none" w:sz="0" w:space="0" w:color="auto"/>
      </w:divBdr>
    </w:div>
    <w:div w:id="894118534">
      <w:bodyDiv w:val="1"/>
      <w:marLeft w:val="0"/>
      <w:marRight w:val="0"/>
      <w:marTop w:val="0"/>
      <w:marBottom w:val="0"/>
      <w:divBdr>
        <w:top w:val="none" w:sz="0" w:space="0" w:color="auto"/>
        <w:left w:val="none" w:sz="0" w:space="0" w:color="auto"/>
        <w:bottom w:val="none" w:sz="0" w:space="0" w:color="auto"/>
        <w:right w:val="none" w:sz="0" w:space="0" w:color="auto"/>
      </w:divBdr>
    </w:div>
    <w:div w:id="929894518">
      <w:bodyDiv w:val="1"/>
      <w:marLeft w:val="0"/>
      <w:marRight w:val="0"/>
      <w:marTop w:val="0"/>
      <w:marBottom w:val="0"/>
      <w:divBdr>
        <w:top w:val="none" w:sz="0" w:space="0" w:color="auto"/>
        <w:left w:val="none" w:sz="0" w:space="0" w:color="auto"/>
        <w:bottom w:val="none" w:sz="0" w:space="0" w:color="auto"/>
        <w:right w:val="none" w:sz="0" w:space="0" w:color="auto"/>
      </w:divBdr>
    </w:div>
    <w:div w:id="967979270">
      <w:bodyDiv w:val="1"/>
      <w:marLeft w:val="0"/>
      <w:marRight w:val="0"/>
      <w:marTop w:val="0"/>
      <w:marBottom w:val="0"/>
      <w:divBdr>
        <w:top w:val="none" w:sz="0" w:space="0" w:color="auto"/>
        <w:left w:val="none" w:sz="0" w:space="0" w:color="auto"/>
        <w:bottom w:val="none" w:sz="0" w:space="0" w:color="auto"/>
        <w:right w:val="none" w:sz="0" w:space="0" w:color="auto"/>
      </w:divBdr>
    </w:div>
    <w:div w:id="1026491563">
      <w:bodyDiv w:val="1"/>
      <w:marLeft w:val="0"/>
      <w:marRight w:val="0"/>
      <w:marTop w:val="0"/>
      <w:marBottom w:val="0"/>
      <w:divBdr>
        <w:top w:val="none" w:sz="0" w:space="0" w:color="auto"/>
        <w:left w:val="none" w:sz="0" w:space="0" w:color="auto"/>
        <w:bottom w:val="none" w:sz="0" w:space="0" w:color="auto"/>
        <w:right w:val="none" w:sz="0" w:space="0" w:color="auto"/>
      </w:divBdr>
    </w:div>
    <w:div w:id="1035810730">
      <w:bodyDiv w:val="1"/>
      <w:marLeft w:val="0"/>
      <w:marRight w:val="0"/>
      <w:marTop w:val="0"/>
      <w:marBottom w:val="0"/>
      <w:divBdr>
        <w:top w:val="none" w:sz="0" w:space="0" w:color="auto"/>
        <w:left w:val="none" w:sz="0" w:space="0" w:color="auto"/>
        <w:bottom w:val="none" w:sz="0" w:space="0" w:color="auto"/>
        <w:right w:val="none" w:sz="0" w:space="0" w:color="auto"/>
      </w:divBdr>
      <w:divsChild>
        <w:div w:id="1901820676">
          <w:marLeft w:val="1166"/>
          <w:marRight w:val="0"/>
          <w:marTop w:val="0"/>
          <w:marBottom w:val="0"/>
          <w:divBdr>
            <w:top w:val="none" w:sz="0" w:space="0" w:color="auto"/>
            <w:left w:val="none" w:sz="0" w:space="0" w:color="auto"/>
            <w:bottom w:val="none" w:sz="0" w:space="0" w:color="auto"/>
            <w:right w:val="none" w:sz="0" w:space="0" w:color="auto"/>
          </w:divBdr>
        </w:div>
        <w:div w:id="328603629">
          <w:marLeft w:val="1166"/>
          <w:marRight w:val="0"/>
          <w:marTop w:val="0"/>
          <w:marBottom w:val="0"/>
          <w:divBdr>
            <w:top w:val="none" w:sz="0" w:space="0" w:color="auto"/>
            <w:left w:val="none" w:sz="0" w:space="0" w:color="auto"/>
            <w:bottom w:val="none" w:sz="0" w:space="0" w:color="auto"/>
            <w:right w:val="none" w:sz="0" w:space="0" w:color="auto"/>
          </w:divBdr>
        </w:div>
        <w:div w:id="632708582">
          <w:marLeft w:val="1166"/>
          <w:marRight w:val="0"/>
          <w:marTop w:val="0"/>
          <w:marBottom w:val="0"/>
          <w:divBdr>
            <w:top w:val="none" w:sz="0" w:space="0" w:color="auto"/>
            <w:left w:val="none" w:sz="0" w:space="0" w:color="auto"/>
            <w:bottom w:val="none" w:sz="0" w:space="0" w:color="auto"/>
            <w:right w:val="none" w:sz="0" w:space="0" w:color="auto"/>
          </w:divBdr>
        </w:div>
        <w:div w:id="503669615">
          <w:marLeft w:val="1166"/>
          <w:marRight w:val="0"/>
          <w:marTop w:val="0"/>
          <w:marBottom w:val="0"/>
          <w:divBdr>
            <w:top w:val="none" w:sz="0" w:space="0" w:color="auto"/>
            <w:left w:val="none" w:sz="0" w:space="0" w:color="auto"/>
            <w:bottom w:val="none" w:sz="0" w:space="0" w:color="auto"/>
            <w:right w:val="none" w:sz="0" w:space="0" w:color="auto"/>
          </w:divBdr>
        </w:div>
      </w:divsChild>
    </w:div>
    <w:div w:id="1052265747">
      <w:bodyDiv w:val="1"/>
      <w:marLeft w:val="0"/>
      <w:marRight w:val="0"/>
      <w:marTop w:val="0"/>
      <w:marBottom w:val="0"/>
      <w:divBdr>
        <w:top w:val="none" w:sz="0" w:space="0" w:color="auto"/>
        <w:left w:val="none" w:sz="0" w:space="0" w:color="auto"/>
        <w:bottom w:val="none" w:sz="0" w:space="0" w:color="auto"/>
        <w:right w:val="none" w:sz="0" w:space="0" w:color="auto"/>
      </w:divBdr>
    </w:div>
    <w:div w:id="1082289298">
      <w:bodyDiv w:val="1"/>
      <w:marLeft w:val="0"/>
      <w:marRight w:val="0"/>
      <w:marTop w:val="0"/>
      <w:marBottom w:val="0"/>
      <w:divBdr>
        <w:top w:val="none" w:sz="0" w:space="0" w:color="auto"/>
        <w:left w:val="none" w:sz="0" w:space="0" w:color="auto"/>
        <w:bottom w:val="none" w:sz="0" w:space="0" w:color="auto"/>
        <w:right w:val="none" w:sz="0" w:space="0" w:color="auto"/>
      </w:divBdr>
    </w:div>
    <w:div w:id="1092316447">
      <w:bodyDiv w:val="1"/>
      <w:marLeft w:val="0"/>
      <w:marRight w:val="0"/>
      <w:marTop w:val="0"/>
      <w:marBottom w:val="0"/>
      <w:divBdr>
        <w:top w:val="none" w:sz="0" w:space="0" w:color="auto"/>
        <w:left w:val="none" w:sz="0" w:space="0" w:color="auto"/>
        <w:bottom w:val="none" w:sz="0" w:space="0" w:color="auto"/>
        <w:right w:val="none" w:sz="0" w:space="0" w:color="auto"/>
      </w:divBdr>
    </w:div>
    <w:div w:id="1134450342">
      <w:bodyDiv w:val="1"/>
      <w:marLeft w:val="0"/>
      <w:marRight w:val="0"/>
      <w:marTop w:val="0"/>
      <w:marBottom w:val="0"/>
      <w:divBdr>
        <w:top w:val="none" w:sz="0" w:space="0" w:color="auto"/>
        <w:left w:val="none" w:sz="0" w:space="0" w:color="auto"/>
        <w:bottom w:val="none" w:sz="0" w:space="0" w:color="auto"/>
        <w:right w:val="none" w:sz="0" w:space="0" w:color="auto"/>
      </w:divBdr>
    </w:div>
    <w:div w:id="1135370927">
      <w:bodyDiv w:val="1"/>
      <w:marLeft w:val="0"/>
      <w:marRight w:val="0"/>
      <w:marTop w:val="0"/>
      <w:marBottom w:val="0"/>
      <w:divBdr>
        <w:top w:val="none" w:sz="0" w:space="0" w:color="auto"/>
        <w:left w:val="none" w:sz="0" w:space="0" w:color="auto"/>
        <w:bottom w:val="none" w:sz="0" w:space="0" w:color="auto"/>
        <w:right w:val="none" w:sz="0" w:space="0" w:color="auto"/>
      </w:divBdr>
    </w:div>
    <w:div w:id="1160845534">
      <w:bodyDiv w:val="1"/>
      <w:marLeft w:val="0"/>
      <w:marRight w:val="0"/>
      <w:marTop w:val="0"/>
      <w:marBottom w:val="0"/>
      <w:divBdr>
        <w:top w:val="none" w:sz="0" w:space="0" w:color="auto"/>
        <w:left w:val="none" w:sz="0" w:space="0" w:color="auto"/>
        <w:bottom w:val="none" w:sz="0" w:space="0" w:color="auto"/>
        <w:right w:val="none" w:sz="0" w:space="0" w:color="auto"/>
      </w:divBdr>
    </w:div>
    <w:div w:id="1178733962">
      <w:bodyDiv w:val="1"/>
      <w:marLeft w:val="0"/>
      <w:marRight w:val="0"/>
      <w:marTop w:val="0"/>
      <w:marBottom w:val="0"/>
      <w:divBdr>
        <w:top w:val="none" w:sz="0" w:space="0" w:color="auto"/>
        <w:left w:val="none" w:sz="0" w:space="0" w:color="auto"/>
        <w:bottom w:val="none" w:sz="0" w:space="0" w:color="auto"/>
        <w:right w:val="none" w:sz="0" w:space="0" w:color="auto"/>
      </w:divBdr>
    </w:div>
    <w:div w:id="1219584378">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sChild>
        <w:div w:id="1553347496">
          <w:marLeft w:val="547"/>
          <w:marRight w:val="0"/>
          <w:marTop w:val="96"/>
          <w:marBottom w:val="0"/>
          <w:divBdr>
            <w:top w:val="none" w:sz="0" w:space="0" w:color="auto"/>
            <w:left w:val="none" w:sz="0" w:space="0" w:color="auto"/>
            <w:bottom w:val="none" w:sz="0" w:space="0" w:color="auto"/>
            <w:right w:val="none" w:sz="0" w:space="0" w:color="auto"/>
          </w:divBdr>
        </w:div>
        <w:div w:id="472261819">
          <w:marLeft w:val="547"/>
          <w:marRight w:val="0"/>
          <w:marTop w:val="96"/>
          <w:marBottom w:val="0"/>
          <w:divBdr>
            <w:top w:val="none" w:sz="0" w:space="0" w:color="auto"/>
            <w:left w:val="none" w:sz="0" w:space="0" w:color="auto"/>
            <w:bottom w:val="none" w:sz="0" w:space="0" w:color="auto"/>
            <w:right w:val="none" w:sz="0" w:space="0" w:color="auto"/>
          </w:divBdr>
        </w:div>
        <w:div w:id="346713514">
          <w:marLeft w:val="547"/>
          <w:marRight w:val="0"/>
          <w:marTop w:val="96"/>
          <w:marBottom w:val="0"/>
          <w:divBdr>
            <w:top w:val="none" w:sz="0" w:space="0" w:color="auto"/>
            <w:left w:val="none" w:sz="0" w:space="0" w:color="auto"/>
            <w:bottom w:val="none" w:sz="0" w:space="0" w:color="auto"/>
            <w:right w:val="none" w:sz="0" w:space="0" w:color="auto"/>
          </w:divBdr>
        </w:div>
        <w:div w:id="180320611">
          <w:marLeft w:val="547"/>
          <w:marRight w:val="0"/>
          <w:marTop w:val="96"/>
          <w:marBottom w:val="0"/>
          <w:divBdr>
            <w:top w:val="none" w:sz="0" w:space="0" w:color="auto"/>
            <w:left w:val="none" w:sz="0" w:space="0" w:color="auto"/>
            <w:bottom w:val="none" w:sz="0" w:space="0" w:color="auto"/>
            <w:right w:val="none" w:sz="0" w:space="0" w:color="auto"/>
          </w:divBdr>
        </w:div>
        <w:div w:id="556404021">
          <w:marLeft w:val="547"/>
          <w:marRight w:val="0"/>
          <w:marTop w:val="96"/>
          <w:marBottom w:val="0"/>
          <w:divBdr>
            <w:top w:val="none" w:sz="0" w:space="0" w:color="auto"/>
            <w:left w:val="none" w:sz="0" w:space="0" w:color="auto"/>
            <w:bottom w:val="none" w:sz="0" w:space="0" w:color="auto"/>
            <w:right w:val="none" w:sz="0" w:space="0" w:color="auto"/>
          </w:divBdr>
        </w:div>
      </w:divsChild>
    </w:div>
    <w:div w:id="1277636172">
      <w:bodyDiv w:val="1"/>
      <w:marLeft w:val="0"/>
      <w:marRight w:val="0"/>
      <w:marTop w:val="0"/>
      <w:marBottom w:val="0"/>
      <w:divBdr>
        <w:top w:val="none" w:sz="0" w:space="0" w:color="auto"/>
        <w:left w:val="none" w:sz="0" w:space="0" w:color="auto"/>
        <w:bottom w:val="none" w:sz="0" w:space="0" w:color="auto"/>
        <w:right w:val="none" w:sz="0" w:space="0" w:color="auto"/>
      </w:divBdr>
    </w:div>
    <w:div w:id="1311208379">
      <w:bodyDiv w:val="1"/>
      <w:marLeft w:val="0"/>
      <w:marRight w:val="0"/>
      <w:marTop w:val="0"/>
      <w:marBottom w:val="0"/>
      <w:divBdr>
        <w:top w:val="none" w:sz="0" w:space="0" w:color="auto"/>
        <w:left w:val="none" w:sz="0" w:space="0" w:color="auto"/>
        <w:bottom w:val="none" w:sz="0" w:space="0" w:color="auto"/>
        <w:right w:val="none" w:sz="0" w:space="0" w:color="auto"/>
      </w:divBdr>
    </w:div>
    <w:div w:id="1312247671">
      <w:bodyDiv w:val="1"/>
      <w:marLeft w:val="0"/>
      <w:marRight w:val="0"/>
      <w:marTop w:val="0"/>
      <w:marBottom w:val="0"/>
      <w:divBdr>
        <w:top w:val="none" w:sz="0" w:space="0" w:color="auto"/>
        <w:left w:val="none" w:sz="0" w:space="0" w:color="auto"/>
        <w:bottom w:val="none" w:sz="0" w:space="0" w:color="auto"/>
        <w:right w:val="none" w:sz="0" w:space="0" w:color="auto"/>
      </w:divBdr>
    </w:div>
    <w:div w:id="1328485647">
      <w:bodyDiv w:val="1"/>
      <w:marLeft w:val="0"/>
      <w:marRight w:val="0"/>
      <w:marTop w:val="0"/>
      <w:marBottom w:val="0"/>
      <w:divBdr>
        <w:top w:val="none" w:sz="0" w:space="0" w:color="auto"/>
        <w:left w:val="none" w:sz="0" w:space="0" w:color="auto"/>
        <w:bottom w:val="none" w:sz="0" w:space="0" w:color="auto"/>
        <w:right w:val="none" w:sz="0" w:space="0" w:color="auto"/>
      </w:divBdr>
    </w:div>
    <w:div w:id="1363360992">
      <w:bodyDiv w:val="1"/>
      <w:marLeft w:val="0"/>
      <w:marRight w:val="0"/>
      <w:marTop w:val="0"/>
      <w:marBottom w:val="0"/>
      <w:divBdr>
        <w:top w:val="none" w:sz="0" w:space="0" w:color="auto"/>
        <w:left w:val="none" w:sz="0" w:space="0" w:color="auto"/>
        <w:bottom w:val="none" w:sz="0" w:space="0" w:color="auto"/>
        <w:right w:val="none" w:sz="0" w:space="0" w:color="auto"/>
      </w:divBdr>
    </w:div>
    <w:div w:id="1386954923">
      <w:bodyDiv w:val="1"/>
      <w:marLeft w:val="0"/>
      <w:marRight w:val="0"/>
      <w:marTop w:val="0"/>
      <w:marBottom w:val="0"/>
      <w:divBdr>
        <w:top w:val="none" w:sz="0" w:space="0" w:color="auto"/>
        <w:left w:val="none" w:sz="0" w:space="0" w:color="auto"/>
        <w:bottom w:val="none" w:sz="0" w:space="0" w:color="auto"/>
        <w:right w:val="none" w:sz="0" w:space="0" w:color="auto"/>
      </w:divBdr>
    </w:div>
    <w:div w:id="1409185126">
      <w:bodyDiv w:val="1"/>
      <w:marLeft w:val="0"/>
      <w:marRight w:val="0"/>
      <w:marTop w:val="0"/>
      <w:marBottom w:val="0"/>
      <w:divBdr>
        <w:top w:val="none" w:sz="0" w:space="0" w:color="auto"/>
        <w:left w:val="none" w:sz="0" w:space="0" w:color="auto"/>
        <w:bottom w:val="none" w:sz="0" w:space="0" w:color="auto"/>
        <w:right w:val="none" w:sz="0" w:space="0" w:color="auto"/>
      </w:divBdr>
    </w:div>
    <w:div w:id="1419253210">
      <w:bodyDiv w:val="1"/>
      <w:marLeft w:val="0"/>
      <w:marRight w:val="0"/>
      <w:marTop w:val="0"/>
      <w:marBottom w:val="0"/>
      <w:divBdr>
        <w:top w:val="none" w:sz="0" w:space="0" w:color="auto"/>
        <w:left w:val="none" w:sz="0" w:space="0" w:color="auto"/>
        <w:bottom w:val="none" w:sz="0" w:space="0" w:color="auto"/>
        <w:right w:val="none" w:sz="0" w:space="0" w:color="auto"/>
      </w:divBdr>
    </w:div>
    <w:div w:id="1422682792">
      <w:bodyDiv w:val="1"/>
      <w:marLeft w:val="0"/>
      <w:marRight w:val="0"/>
      <w:marTop w:val="0"/>
      <w:marBottom w:val="0"/>
      <w:divBdr>
        <w:top w:val="none" w:sz="0" w:space="0" w:color="auto"/>
        <w:left w:val="none" w:sz="0" w:space="0" w:color="auto"/>
        <w:bottom w:val="none" w:sz="0" w:space="0" w:color="auto"/>
        <w:right w:val="none" w:sz="0" w:space="0" w:color="auto"/>
      </w:divBdr>
    </w:div>
    <w:div w:id="1426337853">
      <w:bodyDiv w:val="1"/>
      <w:marLeft w:val="0"/>
      <w:marRight w:val="0"/>
      <w:marTop w:val="0"/>
      <w:marBottom w:val="0"/>
      <w:divBdr>
        <w:top w:val="none" w:sz="0" w:space="0" w:color="auto"/>
        <w:left w:val="none" w:sz="0" w:space="0" w:color="auto"/>
        <w:bottom w:val="none" w:sz="0" w:space="0" w:color="auto"/>
        <w:right w:val="none" w:sz="0" w:space="0" w:color="auto"/>
      </w:divBdr>
    </w:div>
    <w:div w:id="1440484846">
      <w:bodyDiv w:val="1"/>
      <w:marLeft w:val="0"/>
      <w:marRight w:val="0"/>
      <w:marTop w:val="0"/>
      <w:marBottom w:val="0"/>
      <w:divBdr>
        <w:top w:val="none" w:sz="0" w:space="0" w:color="auto"/>
        <w:left w:val="none" w:sz="0" w:space="0" w:color="auto"/>
        <w:bottom w:val="none" w:sz="0" w:space="0" w:color="auto"/>
        <w:right w:val="none" w:sz="0" w:space="0" w:color="auto"/>
      </w:divBdr>
    </w:div>
    <w:div w:id="1444766742">
      <w:bodyDiv w:val="1"/>
      <w:marLeft w:val="0"/>
      <w:marRight w:val="0"/>
      <w:marTop w:val="0"/>
      <w:marBottom w:val="0"/>
      <w:divBdr>
        <w:top w:val="none" w:sz="0" w:space="0" w:color="auto"/>
        <w:left w:val="none" w:sz="0" w:space="0" w:color="auto"/>
        <w:bottom w:val="none" w:sz="0" w:space="0" w:color="auto"/>
        <w:right w:val="none" w:sz="0" w:space="0" w:color="auto"/>
      </w:divBdr>
    </w:div>
    <w:div w:id="1452087247">
      <w:bodyDiv w:val="1"/>
      <w:marLeft w:val="0"/>
      <w:marRight w:val="0"/>
      <w:marTop w:val="0"/>
      <w:marBottom w:val="0"/>
      <w:divBdr>
        <w:top w:val="none" w:sz="0" w:space="0" w:color="auto"/>
        <w:left w:val="none" w:sz="0" w:space="0" w:color="auto"/>
        <w:bottom w:val="none" w:sz="0" w:space="0" w:color="auto"/>
        <w:right w:val="none" w:sz="0" w:space="0" w:color="auto"/>
      </w:divBdr>
    </w:div>
    <w:div w:id="1459492228">
      <w:bodyDiv w:val="1"/>
      <w:marLeft w:val="0"/>
      <w:marRight w:val="0"/>
      <w:marTop w:val="0"/>
      <w:marBottom w:val="0"/>
      <w:divBdr>
        <w:top w:val="none" w:sz="0" w:space="0" w:color="auto"/>
        <w:left w:val="none" w:sz="0" w:space="0" w:color="auto"/>
        <w:bottom w:val="none" w:sz="0" w:space="0" w:color="auto"/>
        <w:right w:val="none" w:sz="0" w:space="0" w:color="auto"/>
      </w:divBdr>
    </w:div>
    <w:div w:id="1506824545">
      <w:bodyDiv w:val="1"/>
      <w:marLeft w:val="0"/>
      <w:marRight w:val="0"/>
      <w:marTop w:val="0"/>
      <w:marBottom w:val="0"/>
      <w:divBdr>
        <w:top w:val="none" w:sz="0" w:space="0" w:color="auto"/>
        <w:left w:val="none" w:sz="0" w:space="0" w:color="auto"/>
        <w:bottom w:val="none" w:sz="0" w:space="0" w:color="auto"/>
        <w:right w:val="none" w:sz="0" w:space="0" w:color="auto"/>
      </w:divBdr>
    </w:div>
    <w:div w:id="1516072119">
      <w:bodyDiv w:val="1"/>
      <w:marLeft w:val="0"/>
      <w:marRight w:val="0"/>
      <w:marTop w:val="0"/>
      <w:marBottom w:val="0"/>
      <w:divBdr>
        <w:top w:val="none" w:sz="0" w:space="0" w:color="auto"/>
        <w:left w:val="none" w:sz="0" w:space="0" w:color="auto"/>
        <w:bottom w:val="none" w:sz="0" w:space="0" w:color="auto"/>
        <w:right w:val="none" w:sz="0" w:space="0" w:color="auto"/>
      </w:divBdr>
    </w:div>
    <w:div w:id="1530217692">
      <w:bodyDiv w:val="1"/>
      <w:marLeft w:val="0"/>
      <w:marRight w:val="0"/>
      <w:marTop w:val="0"/>
      <w:marBottom w:val="0"/>
      <w:divBdr>
        <w:top w:val="none" w:sz="0" w:space="0" w:color="auto"/>
        <w:left w:val="none" w:sz="0" w:space="0" w:color="auto"/>
        <w:bottom w:val="none" w:sz="0" w:space="0" w:color="auto"/>
        <w:right w:val="none" w:sz="0" w:space="0" w:color="auto"/>
      </w:divBdr>
    </w:div>
    <w:div w:id="1557473203">
      <w:bodyDiv w:val="1"/>
      <w:marLeft w:val="0"/>
      <w:marRight w:val="0"/>
      <w:marTop w:val="0"/>
      <w:marBottom w:val="0"/>
      <w:divBdr>
        <w:top w:val="none" w:sz="0" w:space="0" w:color="auto"/>
        <w:left w:val="none" w:sz="0" w:space="0" w:color="auto"/>
        <w:bottom w:val="none" w:sz="0" w:space="0" w:color="auto"/>
        <w:right w:val="none" w:sz="0" w:space="0" w:color="auto"/>
      </w:divBdr>
    </w:div>
    <w:div w:id="1562056980">
      <w:bodyDiv w:val="1"/>
      <w:marLeft w:val="0"/>
      <w:marRight w:val="0"/>
      <w:marTop w:val="0"/>
      <w:marBottom w:val="0"/>
      <w:divBdr>
        <w:top w:val="none" w:sz="0" w:space="0" w:color="auto"/>
        <w:left w:val="none" w:sz="0" w:space="0" w:color="auto"/>
        <w:bottom w:val="none" w:sz="0" w:space="0" w:color="auto"/>
        <w:right w:val="none" w:sz="0" w:space="0" w:color="auto"/>
      </w:divBdr>
    </w:div>
    <w:div w:id="1622112241">
      <w:bodyDiv w:val="1"/>
      <w:marLeft w:val="0"/>
      <w:marRight w:val="0"/>
      <w:marTop w:val="0"/>
      <w:marBottom w:val="0"/>
      <w:divBdr>
        <w:top w:val="none" w:sz="0" w:space="0" w:color="auto"/>
        <w:left w:val="none" w:sz="0" w:space="0" w:color="auto"/>
        <w:bottom w:val="none" w:sz="0" w:space="0" w:color="auto"/>
        <w:right w:val="none" w:sz="0" w:space="0" w:color="auto"/>
      </w:divBdr>
    </w:div>
    <w:div w:id="1629580216">
      <w:bodyDiv w:val="1"/>
      <w:marLeft w:val="0"/>
      <w:marRight w:val="0"/>
      <w:marTop w:val="0"/>
      <w:marBottom w:val="0"/>
      <w:divBdr>
        <w:top w:val="none" w:sz="0" w:space="0" w:color="auto"/>
        <w:left w:val="none" w:sz="0" w:space="0" w:color="auto"/>
        <w:bottom w:val="none" w:sz="0" w:space="0" w:color="auto"/>
        <w:right w:val="none" w:sz="0" w:space="0" w:color="auto"/>
      </w:divBdr>
    </w:div>
    <w:div w:id="1670332414">
      <w:bodyDiv w:val="1"/>
      <w:marLeft w:val="0"/>
      <w:marRight w:val="0"/>
      <w:marTop w:val="0"/>
      <w:marBottom w:val="0"/>
      <w:divBdr>
        <w:top w:val="none" w:sz="0" w:space="0" w:color="auto"/>
        <w:left w:val="none" w:sz="0" w:space="0" w:color="auto"/>
        <w:bottom w:val="none" w:sz="0" w:space="0" w:color="auto"/>
        <w:right w:val="none" w:sz="0" w:space="0" w:color="auto"/>
      </w:divBdr>
    </w:div>
    <w:div w:id="1709524669">
      <w:bodyDiv w:val="1"/>
      <w:marLeft w:val="0"/>
      <w:marRight w:val="0"/>
      <w:marTop w:val="0"/>
      <w:marBottom w:val="0"/>
      <w:divBdr>
        <w:top w:val="none" w:sz="0" w:space="0" w:color="auto"/>
        <w:left w:val="none" w:sz="0" w:space="0" w:color="auto"/>
        <w:bottom w:val="none" w:sz="0" w:space="0" w:color="auto"/>
        <w:right w:val="none" w:sz="0" w:space="0" w:color="auto"/>
      </w:divBdr>
    </w:div>
    <w:div w:id="1724866472">
      <w:bodyDiv w:val="1"/>
      <w:marLeft w:val="0"/>
      <w:marRight w:val="0"/>
      <w:marTop w:val="0"/>
      <w:marBottom w:val="0"/>
      <w:divBdr>
        <w:top w:val="none" w:sz="0" w:space="0" w:color="auto"/>
        <w:left w:val="none" w:sz="0" w:space="0" w:color="auto"/>
        <w:bottom w:val="none" w:sz="0" w:space="0" w:color="auto"/>
        <w:right w:val="none" w:sz="0" w:space="0" w:color="auto"/>
      </w:divBdr>
    </w:div>
    <w:div w:id="1749425704">
      <w:bodyDiv w:val="1"/>
      <w:marLeft w:val="0"/>
      <w:marRight w:val="0"/>
      <w:marTop w:val="0"/>
      <w:marBottom w:val="0"/>
      <w:divBdr>
        <w:top w:val="none" w:sz="0" w:space="0" w:color="auto"/>
        <w:left w:val="none" w:sz="0" w:space="0" w:color="auto"/>
        <w:bottom w:val="none" w:sz="0" w:space="0" w:color="auto"/>
        <w:right w:val="none" w:sz="0" w:space="0" w:color="auto"/>
      </w:divBdr>
    </w:div>
    <w:div w:id="1751734942">
      <w:bodyDiv w:val="1"/>
      <w:marLeft w:val="0"/>
      <w:marRight w:val="0"/>
      <w:marTop w:val="0"/>
      <w:marBottom w:val="0"/>
      <w:divBdr>
        <w:top w:val="none" w:sz="0" w:space="0" w:color="auto"/>
        <w:left w:val="none" w:sz="0" w:space="0" w:color="auto"/>
        <w:bottom w:val="none" w:sz="0" w:space="0" w:color="auto"/>
        <w:right w:val="none" w:sz="0" w:space="0" w:color="auto"/>
      </w:divBdr>
    </w:div>
    <w:div w:id="1757094918">
      <w:bodyDiv w:val="1"/>
      <w:marLeft w:val="0"/>
      <w:marRight w:val="0"/>
      <w:marTop w:val="0"/>
      <w:marBottom w:val="0"/>
      <w:divBdr>
        <w:top w:val="none" w:sz="0" w:space="0" w:color="auto"/>
        <w:left w:val="none" w:sz="0" w:space="0" w:color="auto"/>
        <w:bottom w:val="none" w:sz="0" w:space="0" w:color="auto"/>
        <w:right w:val="none" w:sz="0" w:space="0" w:color="auto"/>
      </w:divBdr>
    </w:div>
    <w:div w:id="1759713194">
      <w:bodyDiv w:val="1"/>
      <w:marLeft w:val="0"/>
      <w:marRight w:val="0"/>
      <w:marTop w:val="0"/>
      <w:marBottom w:val="0"/>
      <w:divBdr>
        <w:top w:val="none" w:sz="0" w:space="0" w:color="auto"/>
        <w:left w:val="none" w:sz="0" w:space="0" w:color="auto"/>
        <w:bottom w:val="none" w:sz="0" w:space="0" w:color="auto"/>
        <w:right w:val="none" w:sz="0" w:space="0" w:color="auto"/>
      </w:divBdr>
    </w:div>
    <w:div w:id="1784107938">
      <w:bodyDiv w:val="1"/>
      <w:marLeft w:val="0"/>
      <w:marRight w:val="0"/>
      <w:marTop w:val="0"/>
      <w:marBottom w:val="0"/>
      <w:divBdr>
        <w:top w:val="none" w:sz="0" w:space="0" w:color="auto"/>
        <w:left w:val="none" w:sz="0" w:space="0" w:color="auto"/>
        <w:bottom w:val="none" w:sz="0" w:space="0" w:color="auto"/>
        <w:right w:val="none" w:sz="0" w:space="0" w:color="auto"/>
      </w:divBdr>
    </w:div>
    <w:div w:id="1793554119">
      <w:bodyDiv w:val="1"/>
      <w:marLeft w:val="0"/>
      <w:marRight w:val="0"/>
      <w:marTop w:val="0"/>
      <w:marBottom w:val="0"/>
      <w:divBdr>
        <w:top w:val="none" w:sz="0" w:space="0" w:color="auto"/>
        <w:left w:val="none" w:sz="0" w:space="0" w:color="auto"/>
        <w:bottom w:val="none" w:sz="0" w:space="0" w:color="auto"/>
        <w:right w:val="none" w:sz="0" w:space="0" w:color="auto"/>
      </w:divBdr>
    </w:div>
    <w:div w:id="1860460784">
      <w:bodyDiv w:val="1"/>
      <w:marLeft w:val="0"/>
      <w:marRight w:val="0"/>
      <w:marTop w:val="0"/>
      <w:marBottom w:val="0"/>
      <w:divBdr>
        <w:top w:val="none" w:sz="0" w:space="0" w:color="auto"/>
        <w:left w:val="none" w:sz="0" w:space="0" w:color="auto"/>
        <w:bottom w:val="none" w:sz="0" w:space="0" w:color="auto"/>
        <w:right w:val="none" w:sz="0" w:space="0" w:color="auto"/>
      </w:divBdr>
    </w:div>
    <w:div w:id="1864203401">
      <w:bodyDiv w:val="1"/>
      <w:marLeft w:val="0"/>
      <w:marRight w:val="0"/>
      <w:marTop w:val="0"/>
      <w:marBottom w:val="0"/>
      <w:divBdr>
        <w:top w:val="none" w:sz="0" w:space="0" w:color="auto"/>
        <w:left w:val="none" w:sz="0" w:space="0" w:color="auto"/>
        <w:bottom w:val="none" w:sz="0" w:space="0" w:color="auto"/>
        <w:right w:val="none" w:sz="0" w:space="0" w:color="auto"/>
      </w:divBdr>
    </w:div>
    <w:div w:id="1871528262">
      <w:bodyDiv w:val="1"/>
      <w:marLeft w:val="0"/>
      <w:marRight w:val="0"/>
      <w:marTop w:val="0"/>
      <w:marBottom w:val="0"/>
      <w:divBdr>
        <w:top w:val="none" w:sz="0" w:space="0" w:color="auto"/>
        <w:left w:val="none" w:sz="0" w:space="0" w:color="auto"/>
        <w:bottom w:val="none" w:sz="0" w:space="0" w:color="auto"/>
        <w:right w:val="none" w:sz="0" w:space="0" w:color="auto"/>
      </w:divBdr>
    </w:div>
    <w:div w:id="1920090027">
      <w:bodyDiv w:val="1"/>
      <w:marLeft w:val="0"/>
      <w:marRight w:val="0"/>
      <w:marTop w:val="0"/>
      <w:marBottom w:val="0"/>
      <w:divBdr>
        <w:top w:val="none" w:sz="0" w:space="0" w:color="auto"/>
        <w:left w:val="none" w:sz="0" w:space="0" w:color="auto"/>
        <w:bottom w:val="none" w:sz="0" w:space="0" w:color="auto"/>
        <w:right w:val="none" w:sz="0" w:space="0" w:color="auto"/>
      </w:divBdr>
    </w:div>
    <w:div w:id="1939867311">
      <w:bodyDiv w:val="1"/>
      <w:marLeft w:val="0"/>
      <w:marRight w:val="0"/>
      <w:marTop w:val="0"/>
      <w:marBottom w:val="0"/>
      <w:divBdr>
        <w:top w:val="none" w:sz="0" w:space="0" w:color="auto"/>
        <w:left w:val="none" w:sz="0" w:space="0" w:color="auto"/>
        <w:bottom w:val="none" w:sz="0" w:space="0" w:color="auto"/>
        <w:right w:val="none" w:sz="0" w:space="0" w:color="auto"/>
      </w:divBdr>
    </w:div>
    <w:div w:id="1944410295">
      <w:bodyDiv w:val="1"/>
      <w:marLeft w:val="0"/>
      <w:marRight w:val="0"/>
      <w:marTop w:val="0"/>
      <w:marBottom w:val="0"/>
      <w:divBdr>
        <w:top w:val="none" w:sz="0" w:space="0" w:color="auto"/>
        <w:left w:val="none" w:sz="0" w:space="0" w:color="auto"/>
        <w:bottom w:val="none" w:sz="0" w:space="0" w:color="auto"/>
        <w:right w:val="none" w:sz="0" w:space="0" w:color="auto"/>
      </w:divBdr>
    </w:div>
    <w:div w:id="1954631006">
      <w:bodyDiv w:val="1"/>
      <w:marLeft w:val="0"/>
      <w:marRight w:val="0"/>
      <w:marTop w:val="0"/>
      <w:marBottom w:val="0"/>
      <w:divBdr>
        <w:top w:val="none" w:sz="0" w:space="0" w:color="auto"/>
        <w:left w:val="none" w:sz="0" w:space="0" w:color="auto"/>
        <w:bottom w:val="none" w:sz="0" w:space="0" w:color="auto"/>
        <w:right w:val="none" w:sz="0" w:space="0" w:color="auto"/>
      </w:divBdr>
    </w:div>
    <w:div w:id="2025206087">
      <w:bodyDiv w:val="1"/>
      <w:marLeft w:val="0"/>
      <w:marRight w:val="0"/>
      <w:marTop w:val="0"/>
      <w:marBottom w:val="0"/>
      <w:divBdr>
        <w:top w:val="none" w:sz="0" w:space="0" w:color="auto"/>
        <w:left w:val="none" w:sz="0" w:space="0" w:color="auto"/>
        <w:bottom w:val="none" w:sz="0" w:space="0" w:color="auto"/>
        <w:right w:val="none" w:sz="0" w:space="0" w:color="auto"/>
      </w:divBdr>
    </w:div>
    <w:div w:id="2064477704">
      <w:bodyDiv w:val="1"/>
      <w:marLeft w:val="0"/>
      <w:marRight w:val="0"/>
      <w:marTop w:val="0"/>
      <w:marBottom w:val="0"/>
      <w:divBdr>
        <w:top w:val="none" w:sz="0" w:space="0" w:color="auto"/>
        <w:left w:val="none" w:sz="0" w:space="0" w:color="auto"/>
        <w:bottom w:val="none" w:sz="0" w:space="0" w:color="auto"/>
        <w:right w:val="none" w:sz="0" w:space="0" w:color="auto"/>
      </w:divBdr>
    </w:div>
    <w:div w:id="2083288527">
      <w:bodyDiv w:val="1"/>
      <w:marLeft w:val="0"/>
      <w:marRight w:val="0"/>
      <w:marTop w:val="0"/>
      <w:marBottom w:val="0"/>
      <w:divBdr>
        <w:top w:val="none" w:sz="0" w:space="0" w:color="auto"/>
        <w:left w:val="none" w:sz="0" w:space="0" w:color="auto"/>
        <w:bottom w:val="none" w:sz="0" w:space="0" w:color="auto"/>
        <w:right w:val="none" w:sz="0" w:space="0" w:color="auto"/>
      </w:divBdr>
    </w:div>
    <w:div w:id="2094861946">
      <w:bodyDiv w:val="1"/>
      <w:marLeft w:val="0"/>
      <w:marRight w:val="0"/>
      <w:marTop w:val="0"/>
      <w:marBottom w:val="0"/>
      <w:divBdr>
        <w:top w:val="none" w:sz="0" w:space="0" w:color="auto"/>
        <w:left w:val="none" w:sz="0" w:space="0" w:color="auto"/>
        <w:bottom w:val="none" w:sz="0" w:space="0" w:color="auto"/>
        <w:right w:val="none" w:sz="0" w:space="0" w:color="auto"/>
      </w:divBdr>
    </w:div>
    <w:div w:id="21245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masif@msn.com" TargetMode="External"/><Relationship Id="rId18" Type="http://schemas.openxmlformats.org/officeDocument/2006/relationships/hyperlink" Target="mailto:badar@who.int" TargetMode="External"/><Relationship Id="rId26" Type="http://schemas.openxmlformats.org/officeDocument/2006/relationships/hyperlink" Target="mailto:sultanrodi1@gmail.com" TargetMode="External"/><Relationship Id="rId3" Type="http://schemas.openxmlformats.org/officeDocument/2006/relationships/styles" Target="styles.xml"/><Relationship Id="rId21" Type="http://schemas.openxmlformats.org/officeDocument/2006/relationships/hyperlink" Target="mailto:Farrah.naz@plan-international.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sghar42@hotmail.com" TargetMode="External"/><Relationship Id="rId17" Type="http://schemas.openxmlformats.org/officeDocument/2006/relationships/hyperlink" Target="mailto:mursalins@pak.emro.who.int" TargetMode="External"/><Relationship Id="rId25" Type="http://schemas.openxmlformats.org/officeDocument/2006/relationships/hyperlink" Target="mailto:Smalika5@yahoo.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hanzul@pak.emro.who.int" TargetMode="External"/><Relationship Id="rId20" Type="http://schemas.openxmlformats.org/officeDocument/2006/relationships/hyperlink" Target="mailto:shaukhat@unchr.org" TargetMode="External"/><Relationship Id="rId29" Type="http://schemas.openxmlformats.org/officeDocument/2006/relationships/hyperlink" Target="mailto:javedkhanpalg@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mailto:Junaid_khanamc@yahoo.com" TargetMode="External"/><Relationship Id="rId32" Type="http://schemas.openxmlformats.org/officeDocument/2006/relationships/hyperlink" Target="mailto:noman.dr@gmail.com" TargetMode="External"/><Relationship Id="rId5" Type="http://schemas.openxmlformats.org/officeDocument/2006/relationships/settings" Target="settings.xml"/><Relationship Id="rId15" Type="http://schemas.openxmlformats.org/officeDocument/2006/relationships/hyperlink" Target="mailto:S-razazaidi@yahoo.com" TargetMode="External"/><Relationship Id="rId23" Type="http://schemas.openxmlformats.org/officeDocument/2006/relationships/hyperlink" Target="mailto:Ather.saeed@iedinfomatics.org" TargetMode="External"/><Relationship Id="rId28" Type="http://schemas.openxmlformats.org/officeDocument/2006/relationships/hyperlink" Target="mailto:miqbalmemon@yahoo.com" TargetMode="External"/><Relationship Id="rId10" Type="http://schemas.openxmlformats.org/officeDocument/2006/relationships/image" Target="media/image2.emf"/><Relationship Id="rId19" Type="http://schemas.openxmlformats.org/officeDocument/2006/relationships/hyperlink" Target="mailto:sejernt@un.org" TargetMode="External"/><Relationship Id="rId31" Type="http://schemas.openxmlformats.org/officeDocument/2006/relationships/hyperlink" Target="mailto:mehmoodas@pak.emro.wh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halid_khan1954@yahoo.com" TargetMode="External"/><Relationship Id="rId22" Type="http://schemas.openxmlformats.org/officeDocument/2006/relationships/hyperlink" Target="mailto:Safdar.raza@plan-international" TargetMode="External"/><Relationship Id="rId27" Type="http://schemas.openxmlformats.org/officeDocument/2006/relationships/hyperlink" Target="mailto:wmlaghari@yahoo.com" TargetMode="External"/><Relationship Id="rId30" Type="http://schemas.openxmlformats.org/officeDocument/2006/relationships/hyperlink" Target="mailto:maliki@pak.emro.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1ADC-158F-44DD-A2C2-38FCC6EB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Workshop Report National Workshop on Civil Registration and Vital Statistics (CRVS) Comprehensive Assessment and Plan Development</vt:lpstr>
    </vt:vector>
  </TitlesOfParts>
  <Company>Hewlett-Packard Company</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Report National Workshop on Civil Registration and Vital Statistics (CRVS) Comprehensive Assessment and Plan Development</dc:title>
  <dc:subject>June 10-13, 2013.  Bhurban   Murree, Pakistan</dc:subject>
  <dc:creator>MURSALIN, Dr Syed Muhammad</dc:creator>
  <cp:lastModifiedBy>Planning</cp:lastModifiedBy>
  <cp:revision>29</cp:revision>
  <cp:lastPrinted>2014-04-25T07:06:00Z</cp:lastPrinted>
  <dcterms:created xsi:type="dcterms:W3CDTF">2014-04-18T06:37:00Z</dcterms:created>
  <dcterms:modified xsi:type="dcterms:W3CDTF">2014-07-21T05:59:00Z</dcterms:modified>
</cp:coreProperties>
</file>